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EA" w:rsidRDefault="00CE064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7EA" w:rsidRPr="00CE064A" w:rsidRDefault="00CE064A">
      <w:pPr>
        <w:spacing w:after="0"/>
        <w:rPr>
          <w:lang w:val="ru-RU"/>
        </w:rPr>
      </w:pPr>
      <w:r w:rsidRPr="00CE064A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 и санитарно-профилактических мероприятий по предупреждению паразитарных заболеваний"</w:t>
      </w:r>
    </w:p>
    <w:p w:rsidR="009917EA" w:rsidRPr="00CE064A" w:rsidRDefault="00CE064A">
      <w:pPr>
        <w:spacing w:after="0"/>
        <w:jc w:val="both"/>
        <w:rPr>
          <w:lang w:val="ru-RU"/>
        </w:rPr>
      </w:pPr>
      <w:r w:rsidRPr="00CE064A">
        <w:rPr>
          <w:color w:val="000000"/>
          <w:sz w:val="28"/>
          <w:lang w:val="ru-RU"/>
        </w:rPr>
        <w:t xml:space="preserve">Приказ Министра здравоохранения </w:t>
      </w:r>
      <w:r w:rsidRPr="00CE064A">
        <w:rPr>
          <w:color w:val="000000"/>
          <w:sz w:val="28"/>
          <w:lang w:val="ru-RU"/>
        </w:rPr>
        <w:t xml:space="preserve">Республики Казахстан от 16 мая 2022 года № ҚР </w:t>
      </w:r>
      <w:r w:rsidRPr="00CE064A">
        <w:rPr>
          <w:color w:val="000000"/>
          <w:sz w:val="28"/>
          <w:lang w:val="ru-RU"/>
        </w:rPr>
        <w:t xml:space="preserve">ДСМ-44. </w:t>
      </w:r>
      <w:r w:rsidRPr="00CE064A">
        <w:rPr>
          <w:color w:val="000000"/>
          <w:sz w:val="28"/>
          <w:lang w:val="ru-RU"/>
        </w:rPr>
        <w:t>Зарегистрирован в Министерстве юстиции Республики Казахстан 17 мая 2022 года № 28086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0" w:name="z4"/>
      <w:r w:rsidRPr="00CE06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В соответствии с подпунктом 132-1) пункта 16 Положения о Министерстве здравоохранения Республики Казахстан, ут</w:t>
      </w:r>
      <w:r w:rsidRPr="00CE064A">
        <w:rPr>
          <w:color w:val="000000"/>
          <w:sz w:val="28"/>
          <w:lang w:val="ru-RU"/>
        </w:rPr>
        <w:t xml:space="preserve">вержденного постановлением Правительства Республики Казахстан от 17 февраля 2017 года № 71, ПРИКАЗЫВАЮ: 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" w:name="z5"/>
      <w:bookmarkEnd w:id="0"/>
      <w:r w:rsidRPr="00CE06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1. Утвердить прилагаемые Санитарные правила "Санитарно-эпидемиологические требования к организации и проведению санитарно-противоэпидемических и</w:t>
      </w:r>
      <w:r w:rsidRPr="00CE064A">
        <w:rPr>
          <w:color w:val="000000"/>
          <w:sz w:val="28"/>
          <w:lang w:val="ru-RU"/>
        </w:rPr>
        <w:t xml:space="preserve"> санитарно-профилактических мероприятий по предупреждению паразитарных заболеваний".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" w:name="z6"/>
      <w:bookmarkEnd w:id="1"/>
      <w:r w:rsidRPr="00CE06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2. Признать утратившим силу приказ Министра здравоохранения Республики Казахстан от 18 апреля 2018 года № 175 "Об утверждении Санитарных правил "Санитарно-эпидемиол</w:t>
      </w:r>
      <w:r w:rsidRPr="00CE064A">
        <w:rPr>
          <w:color w:val="000000"/>
          <w:sz w:val="28"/>
          <w:lang w:val="ru-RU"/>
        </w:rPr>
        <w:t>огические требования к организации и проведению санитарно-противоэпидемических и санитарно-профилактических мероприятий по предупреждению паразитарных заболеваний" (зарегистрирован в Реестре государственной регистрации нормативных правовых актов под № 1699</w:t>
      </w:r>
      <w:r w:rsidRPr="00CE064A">
        <w:rPr>
          <w:color w:val="000000"/>
          <w:sz w:val="28"/>
          <w:lang w:val="ru-RU"/>
        </w:rPr>
        <w:t>1).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</w:t>
      </w:r>
      <w:r w:rsidRPr="00CE064A">
        <w:rPr>
          <w:color w:val="000000"/>
          <w:sz w:val="28"/>
          <w:lang w:val="ru-RU"/>
        </w:rPr>
        <w:t xml:space="preserve"> юстиции Республики Казахстан;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</w:t>
      </w:r>
      <w:r w:rsidRPr="00CE064A">
        <w:rPr>
          <w:color w:val="000000"/>
          <w:sz w:val="28"/>
          <w:lang w:val="ru-RU"/>
        </w:rPr>
        <w:t>ящего приказа в Министерстве юстиции Республики Казахстан представление в Юридической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4. Контроль</w:t>
      </w:r>
      <w:r w:rsidRPr="00CE064A">
        <w:rPr>
          <w:color w:val="000000"/>
          <w:sz w:val="28"/>
          <w:lang w:val="ru-RU"/>
        </w:rPr>
        <w:t xml:space="preserve"> за исполнением настоящего приказа возложить на курирующего вице-министра здравоохранения Республики Казахстан.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8040"/>
        <w:gridCol w:w="4340"/>
      </w:tblGrid>
      <w:tr w:rsidR="009917EA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9917EA" w:rsidRDefault="00CE064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E064A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</w:t>
            </w:r>
            <w:r>
              <w:rPr>
                <w:i/>
                <w:color w:val="000000"/>
                <w:sz w:val="20"/>
              </w:rPr>
              <w:t>тр здравоохранения</w:t>
            </w:r>
          </w:p>
          <w:p w:rsidR="009917EA" w:rsidRDefault="009917EA">
            <w:pPr>
              <w:spacing w:after="20"/>
              <w:ind w:left="20"/>
              <w:jc w:val="both"/>
            </w:pPr>
          </w:p>
          <w:p w:rsidR="009917EA" w:rsidRDefault="009917EA">
            <w:pPr>
              <w:spacing w:after="0"/>
            </w:pPr>
          </w:p>
          <w:p w:rsidR="009917EA" w:rsidRDefault="00CE064A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</w:tbl>
    <w:p w:rsidR="009917EA" w:rsidRDefault="00CE064A">
      <w:pPr>
        <w:spacing w:after="0"/>
        <w:jc w:val="both"/>
      </w:pPr>
      <w:bookmarkStart w:id="9" w:name="z14"/>
      <w:r>
        <w:rPr>
          <w:color w:val="000000"/>
          <w:sz w:val="28"/>
        </w:rPr>
        <w:t>      "СОГЛАСОВАН"</w:t>
      </w:r>
    </w:p>
    <w:bookmarkEnd w:id="9"/>
    <w:p w:rsidR="009917EA" w:rsidRDefault="00CE064A">
      <w:pPr>
        <w:spacing w:after="0"/>
        <w:jc w:val="both"/>
      </w:pPr>
      <w:r>
        <w:rPr>
          <w:color w:val="000000"/>
          <w:sz w:val="28"/>
        </w:rPr>
        <w:t>Министерство сельского хозяйства</w:t>
      </w:r>
    </w:p>
    <w:p w:rsidR="009917EA" w:rsidRDefault="00CE064A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9917EA" w:rsidRDefault="00CE064A">
      <w:pPr>
        <w:spacing w:after="0"/>
        <w:jc w:val="both"/>
      </w:pPr>
      <w:bookmarkStart w:id="10" w:name="z15"/>
      <w:r>
        <w:rPr>
          <w:color w:val="000000"/>
          <w:sz w:val="28"/>
        </w:rPr>
        <w:t>      "СОГЛАСОВАН"</w:t>
      </w:r>
    </w:p>
    <w:bookmarkEnd w:id="10"/>
    <w:p w:rsidR="009917EA" w:rsidRDefault="00CE064A">
      <w:pPr>
        <w:spacing w:after="0"/>
        <w:jc w:val="both"/>
      </w:pPr>
      <w:r>
        <w:rPr>
          <w:color w:val="000000"/>
          <w:sz w:val="28"/>
        </w:rPr>
        <w:t>Министерство образования и науки</w:t>
      </w:r>
    </w:p>
    <w:p w:rsidR="009917EA" w:rsidRDefault="00CE064A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9917EA" w:rsidRDefault="00CE064A">
      <w:pPr>
        <w:spacing w:after="0"/>
        <w:jc w:val="both"/>
      </w:pPr>
      <w:bookmarkStart w:id="11" w:name="z16"/>
      <w:r>
        <w:rPr>
          <w:color w:val="000000"/>
          <w:sz w:val="28"/>
        </w:rPr>
        <w:t>      "СОГЛАСОВАН"</w:t>
      </w:r>
    </w:p>
    <w:bookmarkEnd w:id="11"/>
    <w:p w:rsidR="009917EA" w:rsidRDefault="00CE064A">
      <w:pPr>
        <w:spacing w:after="0"/>
        <w:jc w:val="both"/>
      </w:pPr>
      <w:r>
        <w:rPr>
          <w:color w:val="000000"/>
          <w:sz w:val="28"/>
        </w:rPr>
        <w:t>Министерство труда и</w:t>
      </w:r>
    </w:p>
    <w:p w:rsidR="009917EA" w:rsidRDefault="00CE064A">
      <w:pPr>
        <w:spacing w:after="0"/>
        <w:jc w:val="both"/>
      </w:pPr>
      <w:r>
        <w:rPr>
          <w:color w:val="000000"/>
          <w:sz w:val="28"/>
        </w:rPr>
        <w:t xml:space="preserve">социальной </w:t>
      </w:r>
      <w:r>
        <w:rPr>
          <w:color w:val="000000"/>
          <w:sz w:val="28"/>
        </w:rPr>
        <w:t>защиты населения</w:t>
      </w:r>
    </w:p>
    <w:p w:rsidR="009917EA" w:rsidRDefault="00CE064A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9917EA" w:rsidRPr="00CE06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0"/>
              <w:jc w:val="center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Приложение к приказу</w:t>
            </w:r>
            <w:r w:rsidRPr="00CE064A">
              <w:rPr>
                <w:lang w:val="ru-RU"/>
              </w:rPr>
              <w:br/>
            </w:r>
            <w:r w:rsidRPr="00CE064A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CE064A">
              <w:rPr>
                <w:lang w:val="ru-RU"/>
              </w:rPr>
              <w:br/>
            </w:r>
            <w:r w:rsidRPr="00CE064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E064A">
              <w:rPr>
                <w:lang w:val="ru-RU"/>
              </w:rPr>
              <w:br/>
            </w:r>
            <w:r w:rsidRPr="00CE064A">
              <w:rPr>
                <w:color w:val="000000"/>
                <w:sz w:val="20"/>
                <w:lang w:val="ru-RU"/>
              </w:rPr>
              <w:t>от 16 мая 2022 года № ҚР ДСМ-44</w:t>
            </w:r>
          </w:p>
        </w:tc>
      </w:tr>
    </w:tbl>
    <w:p w:rsidR="009917EA" w:rsidRPr="00CE064A" w:rsidRDefault="00CE064A">
      <w:pPr>
        <w:spacing w:after="0"/>
        <w:rPr>
          <w:lang w:val="ru-RU"/>
        </w:rPr>
      </w:pPr>
      <w:bookmarkStart w:id="12" w:name="z18"/>
      <w:r w:rsidRPr="00CE064A">
        <w:rPr>
          <w:b/>
          <w:color w:val="000000"/>
          <w:lang w:val="ru-RU"/>
        </w:rPr>
        <w:t xml:space="preserve"> Санитарные правила "Санитарно-эпидемиологические требования к организации и проведению санитарно-противоэпидемических и санитарно-профилактических мероприятий по предупреждению паразитарных заболеваний"</w:t>
      </w:r>
    </w:p>
    <w:p w:rsidR="009917EA" w:rsidRPr="00CE064A" w:rsidRDefault="00CE064A">
      <w:pPr>
        <w:spacing w:after="0"/>
        <w:rPr>
          <w:lang w:val="ru-RU"/>
        </w:rPr>
      </w:pPr>
      <w:bookmarkStart w:id="13" w:name="z19"/>
      <w:bookmarkEnd w:id="12"/>
      <w:r w:rsidRPr="00CE064A">
        <w:rPr>
          <w:b/>
          <w:color w:val="000000"/>
          <w:lang w:val="ru-RU"/>
        </w:rPr>
        <w:t xml:space="preserve"> Глава 1. Общие положения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4" w:name="z20"/>
      <w:bookmarkEnd w:id="13"/>
      <w:r w:rsidRPr="00CE06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1. Настоящие Санита</w:t>
      </w:r>
      <w:r w:rsidRPr="00CE064A">
        <w:rPr>
          <w:color w:val="000000"/>
          <w:sz w:val="28"/>
          <w:lang w:val="ru-RU"/>
        </w:rPr>
        <w:t>рные правила "Санитарно-эпидемиологические требования к организации и проведению санитарно-противоэпидемических и санитарно-профилактических мероприятий по предупреждению паразитарных заболеваний" (далее – Санитарные правила) разработаны в соответствии с п</w:t>
      </w:r>
      <w:r w:rsidRPr="00CE064A">
        <w:rPr>
          <w:color w:val="000000"/>
          <w:sz w:val="28"/>
          <w:lang w:val="ru-RU"/>
        </w:rPr>
        <w:t xml:space="preserve">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71, и устанавливают санитарно-эпидемиологические требования к организации и </w:t>
      </w:r>
      <w:r w:rsidRPr="00CE064A">
        <w:rPr>
          <w:color w:val="000000"/>
          <w:sz w:val="28"/>
          <w:lang w:val="ru-RU"/>
        </w:rPr>
        <w:t>проведению санитарно-противоэпидемических и санитарно-профилактических мероприятий по предупреждению паразитарных заболеваний (трихинеллез, тениаринхоз, тениоз, описторхоз, дифиллоботриоз, эхинококкоз, альвеококкоз, токсокароз, энтеробиоз, гименолепидоз, а</w:t>
      </w:r>
      <w:r w:rsidRPr="00CE064A">
        <w:rPr>
          <w:color w:val="000000"/>
          <w:sz w:val="28"/>
          <w:lang w:val="ru-RU"/>
        </w:rPr>
        <w:t>скаридоз, трихоцефалез, малярия, лямблиоз, токсоплазмоз, клещевой вирусный энцефалит, болезнь Лайма, лейшманиозы, чесотка, дерматомикозы, педикулез).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2. В настоящих Санитарных правилах применяются следующие термины и определения: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ВИЧ-инфекци</w:t>
      </w:r>
      <w:r w:rsidRPr="00CE064A">
        <w:rPr>
          <w:color w:val="000000"/>
          <w:sz w:val="28"/>
          <w:lang w:val="ru-RU"/>
        </w:rPr>
        <w:t>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</w:t>
      </w:r>
      <w:r w:rsidRPr="00CE064A">
        <w:rPr>
          <w:color w:val="000000"/>
          <w:sz w:val="28"/>
          <w:lang w:val="ru-RU"/>
        </w:rPr>
        <w:t>аскаридоз – кишечный геогельминтоз, в ранней фазе которого характерно развитие легочных эозинофильных инфильтратов и аллергических реакций, а в поздней – диспептических явлений с возможными тяжелыми осложнениями. Возбудитель – круглый гельминт класса Немат</w:t>
      </w:r>
      <w:r w:rsidRPr="00CE064A">
        <w:rPr>
          <w:color w:val="000000"/>
          <w:sz w:val="28"/>
          <w:lang w:val="ru-RU"/>
        </w:rPr>
        <w:t>ода (</w:t>
      </w:r>
      <w:r>
        <w:rPr>
          <w:color w:val="000000"/>
          <w:sz w:val="28"/>
        </w:rPr>
        <w:t>Nematoda</w:t>
      </w:r>
      <w:r w:rsidRPr="00CE064A">
        <w:rPr>
          <w:color w:val="000000"/>
          <w:sz w:val="28"/>
          <w:lang w:val="ru-RU"/>
        </w:rPr>
        <w:t>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малярия – группа инфекционных болезней, вызываемых простейшими кровепаразитами рода Плазмодиум (</w:t>
      </w:r>
      <w:r>
        <w:rPr>
          <w:color w:val="000000"/>
          <w:sz w:val="28"/>
        </w:rPr>
        <w:t>Plasmodium</w:t>
      </w:r>
      <w:r w:rsidRPr="00CE064A">
        <w:rPr>
          <w:color w:val="000000"/>
          <w:sz w:val="28"/>
          <w:lang w:val="ru-RU"/>
        </w:rPr>
        <w:t>), передающихся в естественных условиях через укусы малярийных комаров;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местный случай малярии – случай, возникший в</w:t>
      </w:r>
      <w:r w:rsidRPr="00CE064A">
        <w:rPr>
          <w:color w:val="000000"/>
          <w:sz w:val="28"/>
          <w:lang w:val="ru-RU"/>
        </w:rPr>
        <w:t xml:space="preserve"> результате распространения инфекции от завозного случая;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завозной случай малярии – случай, когда заражение или заболевание произошло вне зоны, в которой он был обнаружен, и когда его происхождение связано с пребыванием в известной малярийной зоне</w:t>
      </w:r>
      <w:r w:rsidRPr="00CE064A">
        <w:rPr>
          <w:color w:val="000000"/>
          <w:sz w:val="28"/>
          <w:lang w:val="ru-RU"/>
        </w:rPr>
        <w:t>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6) гельминтозы – заболевания, вызываемые паразитированием гельминтов в организме человека или животного (трихинеллез, тениаринхоз, тениоз, описторхоз, дифиллоботриоз, эхинококкоз, альвеококкоз, токсокароз, энтеробиоз, гименолепидоз, аскаридоз, трих</w:t>
      </w:r>
      <w:r w:rsidRPr="00CE064A">
        <w:rPr>
          <w:color w:val="000000"/>
          <w:sz w:val="28"/>
          <w:lang w:val="ru-RU"/>
        </w:rPr>
        <w:t>оцефалез).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7) дегельминтизация – система профилактических мероприятий по уничтожению гельминтов, яиц или личинок гельминтов у больного человека (животного) и во внешней среде;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8) деларвация – уничтожение в окружающей среде членистоногих в личин</w:t>
      </w:r>
      <w:r w:rsidRPr="00CE064A">
        <w:rPr>
          <w:color w:val="000000"/>
          <w:sz w:val="28"/>
          <w:lang w:val="ru-RU"/>
        </w:rPr>
        <w:t>очной фазе развития с использованием различных методов борьбы (химические, биологические);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9) дифиллоботриозы – гельминтоз из группы цестодозов с зооантропонозной инвазией, протекающих с диспептическими расстройствами и возможным развитием В12 дефици</w:t>
      </w:r>
      <w:r w:rsidRPr="00CE064A">
        <w:rPr>
          <w:color w:val="000000"/>
          <w:sz w:val="28"/>
          <w:lang w:val="ru-RU"/>
        </w:rPr>
        <w:t>тной анемии;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10) иммуноферментный анализ – сероиммунологический метод, позволяющий с высокой эффективностью выявлять в сыворотке крови больного специфические антигены или антитела к ним;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11) инвазия – поражение человека возбудителем паразитарно</w:t>
      </w:r>
      <w:r w:rsidRPr="00CE064A">
        <w:rPr>
          <w:color w:val="000000"/>
          <w:sz w:val="28"/>
          <w:lang w:val="ru-RU"/>
        </w:rPr>
        <w:t>го заболевания;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12) инсектициды (акарициды, инсектоакарициды) – средства (препараты), химической природы, используемые для уничтожения насекомых и клещей;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13) инфекционные и паразитарные заболевания - заболевания человека, возникновение и распр</w:t>
      </w:r>
      <w:r w:rsidRPr="00CE064A">
        <w:rPr>
          <w:color w:val="000000"/>
          <w:sz w:val="28"/>
          <w:lang w:val="ru-RU"/>
        </w:rPr>
        <w:t>остранение которых обусловлено воздействием на него биологических факторов среды обитания и возможностью передачи болезни от заболевшего человека, животного к здоровому человеку;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14) копроовоскопическое исследование – комплекс лабораторных исследован</w:t>
      </w:r>
      <w:r w:rsidRPr="00CE064A">
        <w:rPr>
          <w:color w:val="000000"/>
          <w:sz w:val="28"/>
          <w:lang w:val="ru-RU"/>
        </w:rPr>
        <w:t>ий фекалий, проводимых для выявления яиц гельминтов;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15) лямблиоз – антропонозная паразитарная инвазия, чаще протекающая как бессимптомное паразитоносительство, в тяжелых случаях развиваются дисфункции кишечника. Возбудитель - из класса жгутиконосцев</w:t>
      </w:r>
      <w:r w:rsidRPr="00CE064A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Mastigophora</w:t>
      </w:r>
      <w:r w:rsidRPr="00CE064A">
        <w:rPr>
          <w:color w:val="000000"/>
          <w:sz w:val="28"/>
          <w:lang w:val="ru-RU"/>
        </w:rPr>
        <w:t>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16) описторхоз – зооантропонозный биогельминтоз с преимущественным поражением гепатобилиарной системы и поджелудочной железы. Возбудители – плоские гельминты класса Трематоды (</w:t>
      </w:r>
      <w:r>
        <w:rPr>
          <w:color w:val="000000"/>
          <w:sz w:val="28"/>
        </w:rPr>
        <w:t>Trematoda</w:t>
      </w:r>
      <w:r w:rsidRPr="00CE064A">
        <w:rPr>
          <w:color w:val="000000"/>
          <w:sz w:val="28"/>
          <w:lang w:val="ru-RU"/>
        </w:rPr>
        <w:t>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17) педикулез – специфическое </w:t>
      </w:r>
      <w:r w:rsidRPr="00CE064A">
        <w:rPr>
          <w:color w:val="000000"/>
          <w:sz w:val="28"/>
          <w:lang w:val="ru-RU"/>
        </w:rPr>
        <w:t>паразитирование на человеке вшей, питающихся его кровью;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18) репелленты – вещества, обладающие отпугивающим действием на насекомых и клещей;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19) ретроспективный эпидемиологический анализ (далее –ретроспективный анализ) – анализ уровня, структур</w:t>
      </w:r>
      <w:r w:rsidRPr="00CE064A">
        <w:rPr>
          <w:color w:val="000000"/>
          <w:sz w:val="28"/>
          <w:lang w:val="ru-RU"/>
        </w:rPr>
        <w:t>ы и многолетней динамики инфекционной и паразитарной заболеваемости с целью обоснования перспективного планирования противоэпидемических мероприятий;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20) санитарно-паразитологическое исследование – выявление и определение возбудителей паразитарных за</w:t>
      </w:r>
      <w:r w:rsidRPr="00CE064A">
        <w:rPr>
          <w:color w:val="000000"/>
          <w:sz w:val="28"/>
          <w:lang w:val="ru-RU"/>
        </w:rPr>
        <w:t>болеваний на объектах внешней среды;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21) скабиозорий – стационар (кабинеты), где проводится обследование и лечение больных чесоткой;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22) переносчики – кровососущие насекомые и клещи, способные переносить возбудителей различных паразитарных (инф</w:t>
      </w:r>
      <w:r w:rsidRPr="00CE064A">
        <w:rPr>
          <w:color w:val="000000"/>
          <w:sz w:val="28"/>
          <w:lang w:val="ru-RU"/>
        </w:rPr>
        <w:t>екционных) заболеваний;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23) тениаринхоз – биогельминтоз, проявляющийся токсико-аллергическими реакциями и диспептическими расстройствами. Возбудитель – ленточный гельминт - бычий цепень, класс Цестоды (</w:t>
      </w:r>
      <w:r>
        <w:rPr>
          <w:color w:val="000000"/>
          <w:sz w:val="28"/>
        </w:rPr>
        <w:t>Cestoda</w:t>
      </w:r>
      <w:r w:rsidRPr="00CE064A">
        <w:rPr>
          <w:color w:val="000000"/>
          <w:sz w:val="28"/>
          <w:lang w:val="ru-RU"/>
        </w:rPr>
        <w:t>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24) тениоз – биогельминтоз, проя</w:t>
      </w:r>
      <w:r w:rsidRPr="00CE064A">
        <w:rPr>
          <w:color w:val="000000"/>
          <w:sz w:val="28"/>
          <w:lang w:val="ru-RU"/>
        </w:rPr>
        <w:t>вляющийся диспептическими нарушениями и функциональными расстройствами центральной нервной системы, с возможными тяжелыми органическими поражениями головного мозга, глаз. Возбудитель – свиной цепень, класс Цестоды (</w:t>
      </w:r>
      <w:r>
        <w:rPr>
          <w:color w:val="000000"/>
          <w:sz w:val="28"/>
        </w:rPr>
        <w:t>Cestoda</w:t>
      </w:r>
      <w:r w:rsidRPr="00CE064A">
        <w:rPr>
          <w:color w:val="000000"/>
          <w:sz w:val="28"/>
          <w:lang w:val="ru-RU"/>
        </w:rPr>
        <w:t>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25) токсокароз – зоонозны</w:t>
      </w:r>
      <w:r w:rsidRPr="00CE064A">
        <w:rPr>
          <w:color w:val="000000"/>
          <w:sz w:val="28"/>
          <w:lang w:val="ru-RU"/>
        </w:rPr>
        <w:t>й тканевой (личиночный) геогельминтоз из класса Нематодозов с фекально-оральным механизмом передачи возбудителя, характеризуется поражением печени, легких, глаз, проявляется рецидивирующей лихорадкой и аллергическими реакциями;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26) токсоплазмоз – пар</w:t>
      </w:r>
      <w:r w:rsidRPr="00CE064A">
        <w:rPr>
          <w:color w:val="000000"/>
          <w:sz w:val="28"/>
          <w:lang w:val="ru-RU"/>
        </w:rPr>
        <w:t>азитарная инвазия, протекающая в латентной или хронической форме. Возбудитель из класса споровиков (</w:t>
      </w:r>
      <w:r>
        <w:rPr>
          <w:color w:val="000000"/>
          <w:sz w:val="28"/>
        </w:rPr>
        <w:t>Sporozoa</w:t>
      </w:r>
      <w:r w:rsidRPr="00CE064A">
        <w:rPr>
          <w:color w:val="000000"/>
          <w:sz w:val="28"/>
          <w:lang w:val="ru-RU"/>
        </w:rPr>
        <w:t>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27) трихинеллез – зоонозный биогельминтоз, протекающий с лихорадкой, болями в мышцах, диспептическими явлениями и осложнениями;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28) т</w:t>
      </w:r>
      <w:r w:rsidRPr="00CE064A">
        <w:rPr>
          <w:color w:val="000000"/>
          <w:sz w:val="28"/>
          <w:lang w:val="ru-RU"/>
        </w:rPr>
        <w:t>рихоцефалез – антропонозный геогельминтоз, протекающий с диспептическим синдромом. Возбудитель – круглый гельминт класса Нематода (</w:t>
      </w:r>
      <w:r>
        <w:rPr>
          <w:color w:val="000000"/>
          <w:sz w:val="28"/>
        </w:rPr>
        <w:t>Nematoda</w:t>
      </w:r>
      <w:r w:rsidRPr="00CE064A">
        <w:rPr>
          <w:color w:val="000000"/>
          <w:sz w:val="28"/>
          <w:lang w:val="ru-RU"/>
        </w:rPr>
        <w:t>), паразитирующий в толстой кишке, реже в нижнем отделе тонкой кишки человека;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29) эндемичная территория – стра</w:t>
      </w:r>
      <w:r w:rsidRPr="00CE064A">
        <w:rPr>
          <w:color w:val="000000"/>
          <w:sz w:val="28"/>
          <w:lang w:val="ru-RU"/>
        </w:rPr>
        <w:t>на, местность, где регистрируется паразитарная заболеваемость;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30) энтомологическое обследование - проведение видовой диагностики членистоногих, являющихся переносчиками паразитарных и инфекционных заболеваний;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31) эхинококкоз – гельминтоз, про</w:t>
      </w:r>
      <w:r w:rsidRPr="00CE064A">
        <w:rPr>
          <w:color w:val="000000"/>
          <w:sz w:val="28"/>
          <w:lang w:val="ru-RU"/>
        </w:rPr>
        <w:t>являющийся у человека в двухклинических формах – гидатидозный (однокамерный) эхинококкоз и альвеолярный (многокамерный) эхинококкоз. Протекают по типу объемных процессов в печени, легких, головном мозге, сердце и костях. Возбудители –ленточные гельминты.</w:t>
      </w:r>
    </w:p>
    <w:p w:rsidR="009917EA" w:rsidRPr="00CE064A" w:rsidRDefault="00CE064A">
      <w:pPr>
        <w:spacing w:after="0"/>
        <w:rPr>
          <w:lang w:val="ru-RU"/>
        </w:rPr>
      </w:pPr>
      <w:bookmarkStart w:id="47" w:name="z53"/>
      <w:bookmarkEnd w:id="46"/>
      <w:r w:rsidRPr="00CE064A">
        <w:rPr>
          <w:b/>
          <w:color w:val="000000"/>
          <w:lang w:val="ru-RU"/>
        </w:rPr>
        <w:t xml:space="preserve"> </w:t>
      </w:r>
      <w:r w:rsidRPr="00CE064A">
        <w:rPr>
          <w:b/>
          <w:color w:val="000000"/>
          <w:lang w:val="ru-RU"/>
        </w:rPr>
        <w:t>Глава 2. Санитарно-эпидемиологические требования к организации и проведению санитарно-противоэпидемических и санитарно-профилактических мероприятий по предупреждению паразитарных заболеваний</w:t>
      </w:r>
    </w:p>
    <w:p w:rsidR="009917EA" w:rsidRPr="00CE064A" w:rsidRDefault="00CE064A">
      <w:pPr>
        <w:spacing w:after="0"/>
        <w:rPr>
          <w:lang w:val="ru-RU"/>
        </w:rPr>
      </w:pPr>
      <w:bookmarkStart w:id="48" w:name="z54"/>
      <w:bookmarkEnd w:id="47"/>
      <w:r w:rsidRPr="00CE064A">
        <w:rPr>
          <w:b/>
          <w:color w:val="000000"/>
          <w:lang w:val="ru-RU"/>
        </w:rPr>
        <w:t xml:space="preserve"> Параграф 1. Санитарно-эпидемиологические требования к организаци</w:t>
      </w:r>
      <w:r w:rsidRPr="00CE064A">
        <w:rPr>
          <w:b/>
          <w:color w:val="000000"/>
          <w:lang w:val="ru-RU"/>
        </w:rPr>
        <w:t>и и проведению санитарно-профилактических мероприятий по предупреждению трихинеллеза, тениаринхоза и тениоза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3. В целях профилактики заболеваний трихинеллезом, тениаринхозом и тениозом медицинские организации по эпидемиологическим и клиническим показ</w:t>
      </w:r>
      <w:r w:rsidRPr="00CE064A">
        <w:rPr>
          <w:color w:val="000000"/>
          <w:sz w:val="28"/>
          <w:lang w:val="ru-RU"/>
        </w:rPr>
        <w:t>аниям проводят: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выявление больных лиц, в том числе среди декретированных групп населения, пациентов получающих медицинскую помощь в амбулаторных и стационарных условиях;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исследование биологического материала для выявления больных тениарин</w:t>
      </w:r>
      <w:r w:rsidRPr="00CE064A">
        <w:rPr>
          <w:color w:val="000000"/>
          <w:sz w:val="28"/>
          <w:lang w:val="ru-RU"/>
        </w:rPr>
        <w:t>хозом и тениозом. Сбор анамнеза на предмет выделения члеников тениид;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серологическое обследование больных и лиц, подозрительных на трихинеллез (исследование парных сывороток с десятого по четырнадцатый календарный день после первого результата ана</w:t>
      </w:r>
      <w:r w:rsidRPr="00CE064A">
        <w:rPr>
          <w:color w:val="000000"/>
          <w:sz w:val="28"/>
          <w:lang w:val="ru-RU"/>
        </w:rPr>
        <w:t>лиза и на четвертой-шестой неделе после заражения), употреблявших зараженное трихинеллами мясо (через две недели после употребления);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4) ежегодное серологическое обследование животноводов и членов их семей, работников мясокомбинатов, мясных производс</w:t>
      </w:r>
      <w:r w:rsidRPr="00CE064A">
        <w:rPr>
          <w:color w:val="000000"/>
          <w:sz w:val="28"/>
          <w:lang w:val="ru-RU"/>
        </w:rPr>
        <w:t>тв и цехов, свиноводческих ферм, боен, охотников на территориях с высоким риском заражения;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персональный учет, лечение и динамическое наблюдение больных лиц (больные трихинеллезом подлежат лечению в стационарных условиях);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6) представление в</w:t>
      </w:r>
      <w:r w:rsidRPr="00CE064A">
        <w:rPr>
          <w:color w:val="000000"/>
          <w:sz w:val="28"/>
          <w:lang w:val="ru-RU"/>
        </w:rPr>
        <w:t>неочередной информации на каждый случай заболевания трихинеллезом в территориальное подразделение государственного органа в сфере санитарно-эпидемиологического благополучия населения (далее – территориальное подразделение);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7) диспансерный учет переб</w:t>
      </w:r>
      <w:r w:rsidRPr="00CE064A">
        <w:rPr>
          <w:color w:val="000000"/>
          <w:sz w:val="28"/>
          <w:lang w:val="ru-RU"/>
        </w:rPr>
        <w:t>олевших лиц трихинеллезом в медицинских организациях, оказывающих медицинскую помощь в амбулаторных условиях в течение шести месяцев. В период учета через две недели, два и шесть месяцев после завершения лечения пациенту проводится исследование состава кро</w:t>
      </w:r>
      <w:r w:rsidRPr="00CE064A">
        <w:rPr>
          <w:color w:val="000000"/>
          <w:sz w:val="28"/>
          <w:lang w:val="ru-RU"/>
        </w:rPr>
        <w:t>ви, со снятием электрокардиограммы. При наличии остаточных клинических проявлений болезни и изменений электрокардиограммы – динамическое наблюдение продлевается до двенадцати месяцев, при показателях в пределах нормы пациент снимается с диспансерного учета</w:t>
      </w:r>
      <w:r w:rsidRPr="00CE064A">
        <w:rPr>
          <w:color w:val="000000"/>
          <w:sz w:val="28"/>
          <w:lang w:val="ru-RU"/>
        </w:rPr>
        <w:t>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8) диспансерный учет переболевших лиц тениаринхозом и тениозом в медицинских организациях, оказывающих медицинскую помощь в амбулаторных условиях в течение четырех месяцев. В период диспансерного учета через два и четыре месяца переболевших лиц под</w:t>
      </w:r>
      <w:r w:rsidRPr="00CE064A">
        <w:rPr>
          <w:color w:val="000000"/>
          <w:sz w:val="28"/>
          <w:lang w:val="ru-RU"/>
        </w:rPr>
        <w:t>вергают контрольным лабораторным обследованиям и при наличии двух отрицательных анализов (в конце четвертого месяца наблюдения) пациент снимается с диспансерного учета;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9) лабораторное обследование населения по клинико-эпидемиологическим показаниям н</w:t>
      </w:r>
      <w:r w:rsidRPr="00CE064A">
        <w:rPr>
          <w:color w:val="000000"/>
          <w:sz w:val="28"/>
          <w:lang w:val="ru-RU"/>
        </w:rPr>
        <w:t>а территориях, где обнаружено заболевание тениаринхозом и тениозом у животных.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4. При регистрации заболеваний трихинеллезом, тениаринхозом и тениозом, передающихся через мясо, территориальное подразделение совместно с подразделением местного исполнит</w:t>
      </w:r>
      <w:r w:rsidRPr="00CE064A">
        <w:rPr>
          <w:color w:val="000000"/>
          <w:sz w:val="28"/>
          <w:lang w:val="ru-RU"/>
        </w:rPr>
        <w:t>ельного органа осуществляющего деятельность в области ветеринарии организуют и проводят в течение 7 календарных дней эпидемиологическое, эпизоотологическое расследование случаев с обследованием очагов для выявления факторов и путей передачи заболеваний.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5. В целях предупреждения случаев заболеваний трихинеллезом, тениаринхозом и тениозом территориальные подразделения организуют и проводят следующие санитарно-профилактические мероприятия: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1) ежегодный ретроспективный анализ заболеваемости прово</w:t>
      </w:r>
      <w:r w:rsidRPr="00CE064A">
        <w:rPr>
          <w:color w:val="000000"/>
          <w:sz w:val="28"/>
          <w:lang w:val="ru-RU"/>
        </w:rPr>
        <w:t>дится с целью обоснования перечня, объема и сроков проведения профилактических мероприятий и долгосрочного программно-целевого планирования;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ежемесячный оперативный эпидемиологический анализ заболеваемости, для своевременного обнаружения начавшего</w:t>
      </w:r>
      <w:r w:rsidRPr="00CE064A">
        <w:rPr>
          <w:color w:val="000000"/>
          <w:sz w:val="28"/>
          <w:lang w:val="ru-RU"/>
        </w:rPr>
        <w:t>ся подъема заболеваемости, выявления его причины и проведения оперативных профилактических мероприятий (далее – оперативный анализ);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выявление территории по степени эпидемического неблагополучия по заболеваемости трихинеллезом, тениаринхозом и </w:t>
      </w:r>
      <w:r w:rsidRPr="00CE064A">
        <w:rPr>
          <w:color w:val="000000"/>
          <w:sz w:val="28"/>
          <w:lang w:val="ru-RU"/>
        </w:rPr>
        <w:t>тенииозом, определение типа очагов;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определение комплекса санитарно-профилактических мероприятий, планирование сроков их реализации, оценку эффективности.</w:t>
      </w:r>
    </w:p>
    <w:p w:rsidR="009917EA" w:rsidRPr="00CE064A" w:rsidRDefault="00CE064A">
      <w:pPr>
        <w:spacing w:after="0"/>
        <w:rPr>
          <w:lang w:val="ru-RU"/>
        </w:rPr>
      </w:pPr>
      <w:bookmarkStart w:id="65" w:name="z71"/>
      <w:bookmarkEnd w:id="64"/>
      <w:r w:rsidRPr="00CE064A">
        <w:rPr>
          <w:b/>
          <w:color w:val="000000"/>
          <w:lang w:val="ru-RU"/>
        </w:rPr>
        <w:t xml:space="preserve"> Параграф 2. Санитарно-эпидемиологические требования к организации и проведению санитарно-пр</w:t>
      </w:r>
      <w:r w:rsidRPr="00CE064A">
        <w:rPr>
          <w:b/>
          <w:color w:val="000000"/>
          <w:lang w:val="ru-RU"/>
        </w:rPr>
        <w:t>офилактических мероприятий по предупреждению описторхоза и дифиллоботриоза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6. В целях профилактики заболеваний описторхозом и дифиллоботриозом медицинские организации по эпидемиологическим и клиническим показаниям проводят: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обследование лиц </w:t>
      </w:r>
      <w:r w:rsidRPr="00CE064A">
        <w:rPr>
          <w:color w:val="000000"/>
          <w:sz w:val="28"/>
          <w:lang w:val="ru-RU"/>
        </w:rPr>
        <w:t>из групп риска, к которым относятся: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жители населенных пунктов, расположенных по берегам и вблизи рек, озер, водохранилищ, пойменных водоемов эндемичных территорий;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работники водного транспорта, рыбоперерабатывающих предприятий, рыбаки и члены </w:t>
      </w:r>
      <w:r w:rsidRPr="00CE064A">
        <w:rPr>
          <w:color w:val="000000"/>
          <w:sz w:val="28"/>
          <w:lang w:val="ru-RU"/>
        </w:rPr>
        <w:t>их семей;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обследование групп риска проводится при пораженности населения эндемичных населенных пунктов 5 % и более;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обследование первично обратившихся больных с признаками поражения органов гепатобилиарной системы, желудочно-кишечного тра</w:t>
      </w:r>
      <w:r w:rsidRPr="00CE064A">
        <w:rPr>
          <w:color w:val="000000"/>
          <w:sz w:val="28"/>
          <w:lang w:val="ru-RU"/>
        </w:rPr>
        <w:t>кта, с явлениями аллергии;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специфическое лечение больных описторхозом в условиях стационара;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динамическое наблюдение за переболевшими описторхозом лицами в течение четырех – пяти месяцев после проведения специфического лечения, после чего</w:t>
      </w:r>
      <w:r w:rsidRPr="00CE064A">
        <w:rPr>
          <w:color w:val="000000"/>
          <w:sz w:val="28"/>
          <w:lang w:val="ru-RU"/>
        </w:rPr>
        <w:t xml:space="preserve"> проводится двукратное исследование фекалий с двухнедельным перерывом, при получении отрицательных результатов лабораторных исследований пациенты снимаются с диспансерного учета.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7. Для выявления больных описторхозом лиц применяют методы клинического</w:t>
      </w:r>
      <w:r w:rsidRPr="00CE064A">
        <w:rPr>
          <w:color w:val="000000"/>
          <w:sz w:val="28"/>
          <w:lang w:val="ru-RU"/>
        </w:rPr>
        <w:t>, эпидемиологического и лабораторного обследования (копроовоскопический, серологический, исследование дуоденального содержимого).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8. При регистрации заболеваний описторхоза и дифиллоботриоза, передающихся через рыбу, территориальные подразделения орг</w:t>
      </w:r>
      <w:r w:rsidRPr="00CE064A">
        <w:rPr>
          <w:color w:val="000000"/>
          <w:sz w:val="28"/>
          <w:lang w:val="ru-RU"/>
        </w:rPr>
        <w:t>анизуют и проводят в течение 7 календарных дней комплекс мер борьбы с описторхозом и дифиллоботриозом: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Эпидемиологическую оценку рыбохозяйственных водоемов на основе изучения паразитологического состояния водоемов (благополучен или неблагополучен)</w:t>
      </w:r>
      <w:r w:rsidRPr="00CE064A">
        <w:rPr>
          <w:color w:val="000000"/>
          <w:sz w:val="28"/>
          <w:lang w:val="ru-RU"/>
        </w:rPr>
        <w:t xml:space="preserve"> с исследованием один раз в год следующих видов рыб, наиболее подверженных заражению личинками описторхиса (язь, елец, линь, красноперка, плотва, лещ, голавль, синец, белоглазка, подуст, чехонь, жерех, пескарь, уклейка, густера, гольян, верховка, щиповка) </w:t>
      </w:r>
      <w:r w:rsidRPr="00CE064A">
        <w:rPr>
          <w:color w:val="000000"/>
          <w:sz w:val="28"/>
          <w:lang w:val="ru-RU"/>
        </w:rPr>
        <w:t>и определения рисков инфицирования населения;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проведение санитарно-паразитологических исследований объектов внешней среды (почва, вода, ил, растительность вокруг водоема);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в эндемичных по описторхозу территориях проведение мониторинга рыб</w:t>
      </w:r>
      <w:r w:rsidRPr="00CE064A">
        <w:rPr>
          <w:color w:val="000000"/>
          <w:sz w:val="28"/>
          <w:lang w:val="ru-RU"/>
        </w:rPr>
        <w:t>охозяйственных (рыбопромысловых) водоемов с отражением данных за три года, видового состава и динамики численности промежуточных и дополнительных хозяев биогельминтов, динамики результатов исследований рыбы на паразитарную чистоту, поступления в водоем хоз</w:t>
      </w:r>
      <w:r w:rsidRPr="00CE064A">
        <w:rPr>
          <w:color w:val="000000"/>
          <w:sz w:val="28"/>
          <w:lang w:val="ru-RU"/>
        </w:rPr>
        <w:t>яйственно-фекальных сточных вод и результаты их исследований на наличие яиц и личинок.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9. В целях профилактики описторхоза и дифиллоботриоза определяется место обеззараживания (утилизации) рыбной продукции, содержащей живых паразитов опасных для здор</w:t>
      </w:r>
      <w:r w:rsidRPr="00CE064A">
        <w:rPr>
          <w:color w:val="000000"/>
          <w:sz w:val="28"/>
          <w:lang w:val="ru-RU"/>
        </w:rPr>
        <w:t>овья человека и животных, товаропроизводителем (поставщиком) по согласованию и под контролем территориального подразделения и подразделения местного исполнительного органа осуществляющего деятельность в области ветеринарии.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10. В целях предупреждения</w:t>
      </w:r>
      <w:r w:rsidRPr="00CE064A">
        <w:rPr>
          <w:color w:val="000000"/>
          <w:sz w:val="28"/>
          <w:lang w:val="ru-RU"/>
        </w:rPr>
        <w:t xml:space="preserve"> случаев заболеваний описторхозом и дифиллоботриозом территориальные подразделения организуют и проводят следующие санитарно-профилактические мероприятия: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оперативный и ретроспективный анализ заболеваемости населения описторхозом и дифиллоботриозо</w:t>
      </w:r>
      <w:r w:rsidRPr="00CE064A">
        <w:rPr>
          <w:color w:val="000000"/>
          <w:sz w:val="28"/>
          <w:lang w:val="ru-RU"/>
        </w:rPr>
        <w:t>м;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выявление территории по степени эпидемического неблагополучия по заболеваемости описторхозом и дифиллоботриозом, определение типа очагов;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выявление контингентов риска, подверженных опасности заражения возбудителями описторхоза и дифилл</w:t>
      </w:r>
      <w:r w:rsidRPr="00CE064A">
        <w:rPr>
          <w:color w:val="000000"/>
          <w:sz w:val="28"/>
          <w:lang w:val="ru-RU"/>
        </w:rPr>
        <w:t>оботриоза;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выявление факторов и путей передачи описторхоза и дифиллоботриоза;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определение комплекса профилактических мероприятий, планирование сроков их реализации, оценку эффективности.</w:t>
      </w:r>
    </w:p>
    <w:p w:rsidR="009917EA" w:rsidRPr="00CE064A" w:rsidRDefault="00CE064A">
      <w:pPr>
        <w:spacing w:after="0"/>
        <w:rPr>
          <w:lang w:val="ru-RU"/>
        </w:rPr>
      </w:pPr>
      <w:bookmarkStart w:id="86" w:name="z92"/>
      <w:bookmarkEnd w:id="85"/>
      <w:r w:rsidRPr="00CE064A">
        <w:rPr>
          <w:b/>
          <w:color w:val="000000"/>
          <w:lang w:val="ru-RU"/>
        </w:rPr>
        <w:lastRenderedPageBreak/>
        <w:t xml:space="preserve"> Параграф 3. Санитарно-эпидемиологические требовани</w:t>
      </w:r>
      <w:r w:rsidRPr="00CE064A">
        <w:rPr>
          <w:b/>
          <w:color w:val="000000"/>
          <w:lang w:val="ru-RU"/>
        </w:rPr>
        <w:t>я к организации и проведению санитарно-профилактических мероприятий по предупреждению эхинококкоза и альвеококкоза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11. В целях профилактики заболеваний эхинококкозом и альвеококкозом медицинские организаций по эпидемиологическим и клиническим показан</w:t>
      </w:r>
      <w:r w:rsidRPr="00CE064A">
        <w:rPr>
          <w:color w:val="000000"/>
          <w:sz w:val="28"/>
          <w:lang w:val="ru-RU"/>
        </w:rPr>
        <w:t>иям, проводят обследование: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лиц из групп риска, с кратностью один раз в год, к которым относятся: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работники животноводческих ферм, мясоперерабатывающих предприятий, убойных пунктов, убойных площадок, объектов утилизации и захоронения </w:t>
      </w:r>
      <w:r w:rsidRPr="00CE064A">
        <w:rPr>
          <w:color w:val="000000"/>
          <w:sz w:val="28"/>
          <w:lang w:val="ru-RU"/>
        </w:rPr>
        <w:t>животных и члены их семей;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чабаны, охотники, егери и члены их семей;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работники мастерских по переработке пушно-мехового сырья и члены их семей;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ветеринарные работники и члены их семей;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работники звероферм, заповедников, зоопарков и </w:t>
      </w:r>
      <w:r w:rsidRPr="00CE064A">
        <w:rPr>
          <w:color w:val="000000"/>
          <w:sz w:val="28"/>
          <w:lang w:val="ru-RU"/>
        </w:rPr>
        <w:t>члены их семей;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лица, ранее оперированные или состоящие на диспансерном учете по поводу эхинококкозов и члены их семей;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пациентов, получающих медицинскую помощь в амбулаторных и стационарных условиях.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12. Для выявления больных эхинокок</w:t>
      </w:r>
      <w:r w:rsidRPr="00CE064A">
        <w:rPr>
          <w:color w:val="000000"/>
          <w:sz w:val="28"/>
          <w:lang w:val="ru-RU"/>
        </w:rPr>
        <w:t>козом и альвеококкозом в медицинских организациях применяют комплексные методы исследований: сероиммунологические и рентгено-инструментальные (ультразвуковое исследование брюшной полости, флюорография легких).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13. Сероиммунологическое обследование гр</w:t>
      </w:r>
      <w:r w:rsidRPr="00CE064A">
        <w:rPr>
          <w:color w:val="000000"/>
          <w:sz w:val="28"/>
          <w:lang w:val="ru-RU"/>
        </w:rPr>
        <w:t>упп риска на эхинококкоз и альвеококкоз проводится клинико-диагностическими лабораториями медицинских организаций, а контактные лица обследуются в организациях санитарно-эпидемиологической службы (далее – организации).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14. Учету и регистрации подлежа</w:t>
      </w:r>
      <w:r w:rsidRPr="00CE064A">
        <w:rPr>
          <w:color w:val="000000"/>
          <w:sz w:val="28"/>
          <w:lang w:val="ru-RU"/>
        </w:rPr>
        <w:t>т случаи эхинококкоза и альвеококкоза, подтвержденные в организациях, осуществляющих деятельность патологической анатомии и судебно-медицинской экспертизы после оперативного вмешательства и гистологического исследования материала. Медицинская организация н</w:t>
      </w:r>
      <w:r w:rsidRPr="00CE064A">
        <w:rPr>
          <w:color w:val="000000"/>
          <w:sz w:val="28"/>
          <w:lang w:val="ru-RU"/>
        </w:rPr>
        <w:t>аправляет результаты гистологического материала подтвержденные в организациях, осуществляющих деятельность патологической анатомии и судебно-медицинской экспертизы в территориальное подразделение по месту регистрации и жительства больного не позднее десяти</w:t>
      </w:r>
      <w:r w:rsidRPr="00CE064A">
        <w:rPr>
          <w:color w:val="000000"/>
          <w:sz w:val="28"/>
          <w:lang w:val="ru-RU"/>
        </w:rPr>
        <w:t xml:space="preserve"> календарных дней после оперативного вмешательства.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99" w:name="z105"/>
      <w:bookmarkEnd w:id="98"/>
      <w:r w:rsidRPr="00CE06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15. В целях профилактики эхинококкоза и альвеококкоза послеоперационный материал (после эхинококкэктомии) обеззараживается в растворах дезинфицирующих средств и утилизируется в контейнер для </w:t>
      </w:r>
      <w:r w:rsidRPr="00CE064A">
        <w:rPr>
          <w:color w:val="000000"/>
          <w:sz w:val="28"/>
          <w:lang w:val="ru-RU"/>
        </w:rPr>
        <w:lastRenderedPageBreak/>
        <w:t>безопа</w:t>
      </w:r>
      <w:r w:rsidRPr="00CE064A">
        <w:rPr>
          <w:color w:val="000000"/>
          <w:sz w:val="28"/>
          <w:lang w:val="ru-RU"/>
        </w:rPr>
        <w:t>сного сбора и утилизации медицинских отходов класса "Б" в соответствии с приказом Министра здравоохранения Республики Казахстан от 11 августа 2020 года № ҚР ДСМ-96/2020 "Об утверждении Санитарных правил "Санитарно-эпидемиологические требования к объектам з</w:t>
      </w:r>
      <w:r w:rsidRPr="00CE064A">
        <w:rPr>
          <w:color w:val="000000"/>
          <w:sz w:val="28"/>
          <w:lang w:val="ru-RU"/>
        </w:rPr>
        <w:t>дравоохранения" (зарегистрирован в Реестре государственной регистрации нормативных правовых актов под № 21080).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16. В целях профилактики рецидивов заболеваний эхинококкоза и альвеококкоза врач-хирург и врач-инфекционист медицинской организации по мес</w:t>
      </w:r>
      <w:r w:rsidRPr="00CE064A">
        <w:rPr>
          <w:color w:val="000000"/>
          <w:sz w:val="28"/>
          <w:lang w:val="ru-RU"/>
        </w:rPr>
        <w:t>ту жительства, при его отсутствии – врач общей практики проводят динамическое наблюдение за оперированными пациентами по поводу эхинококкоза, альвеококкоза и лицами с положительными титрами антител.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17. Требования к срокам и кратности динамического н</w:t>
      </w:r>
      <w:r w:rsidRPr="00CE064A">
        <w:rPr>
          <w:color w:val="000000"/>
          <w:sz w:val="28"/>
          <w:lang w:val="ru-RU"/>
        </w:rPr>
        <w:t>аблюдения: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лица с положительным результатом сероиммунологических исследований, лица с нарастанием титра антител, а также пациенты, оперированные по поводу эхинококкоза любой локализации, наблюдаются в течение пяти лет с момента заболевания (в перв</w:t>
      </w:r>
      <w:r w:rsidRPr="00CE064A">
        <w:rPr>
          <w:color w:val="000000"/>
          <w:sz w:val="28"/>
          <w:lang w:val="ru-RU"/>
        </w:rPr>
        <w:t>ые три года – комплексное обследование два раза в год, по истечении трех лет – один раз в год);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при отсутствии положительных в течение пяти лет с момента динамического наблюдения клинико-лабораторных и инструментальных показателей пациент снимаетс</w:t>
      </w:r>
      <w:r w:rsidRPr="00CE064A">
        <w:rPr>
          <w:color w:val="000000"/>
          <w:sz w:val="28"/>
          <w:lang w:val="ru-RU"/>
        </w:rPr>
        <w:t>я с диспансерного учета.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18. Мониторинг охвата динамическим наблюдением больных эхинококкозом, альвеококкозом и серопозитивных лиц осуществляет специалист местного органа государственного управления здравоохранением области, города республиканского з</w:t>
      </w:r>
      <w:r w:rsidRPr="00CE064A">
        <w:rPr>
          <w:color w:val="000000"/>
          <w:sz w:val="28"/>
          <w:lang w:val="ru-RU"/>
        </w:rPr>
        <w:t>начения и столицы.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19. При регистрации заболеваний эхинококкозом и альвеококкозом территориальные подразделения и подразделения местного исполнительного органа осуществляющие деятельность в области ветеринарии, организуют и проводят в течение 7 кален</w:t>
      </w:r>
      <w:r w:rsidRPr="00CE064A">
        <w:rPr>
          <w:color w:val="000000"/>
          <w:sz w:val="28"/>
          <w:lang w:val="ru-RU"/>
        </w:rPr>
        <w:t>дарных дней следующие санитарно-профилактические мероприятия: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взаимный обмен информацией по заболеваемости эхинококкозом и альвеококкозом среди людей и животных;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разработку и утверждение комплексных мероприятий по противодействию эхинокок</w:t>
      </w:r>
      <w:r w:rsidRPr="00CE064A">
        <w:rPr>
          <w:color w:val="000000"/>
          <w:sz w:val="28"/>
          <w:lang w:val="ru-RU"/>
        </w:rPr>
        <w:t>козу и альвеококкозу совместно с медицинскими организациями с учетом эпидемической и эпизоотической ситуации на конкретной территории;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3) ежегодное обновление перечня очагов эхинококкоза, альвеококкоза, медико-биологическое районирование </w:t>
      </w:r>
      <w:r w:rsidRPr="00CE064A">
        <w:rPr>
          <w:color w:val="000000"/>
          <w:sz w:val="28"/>
          <w:lang w:val="ru-RU"/>
        </w:rPr>
        <w:t>обслуживаемой территории по типам очагов;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санитарно-эпидемиологический мониторинг объектов внешней среды и территорий с неудовлетворительным санитарным состоянием, домовладений, в которых проживают контингенты риска и больные эхинококкозом и альве</w:t>
      </w:r>
      <w:r w:rsidRPr="00CE064A">
        <w:rPr>
          <w:color w:val="000000"/>
          <w:sz w:val="28"/>
          <w:lang w:val="ru-RU"/>
        </w:rPr>
        <w:t>ококкозом путем исследования почвы, песка, овощей, ягод, зелени, смывов;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сероиммунологическое обследование контактных лиц в очагах, санитарно-паразитологическое исследование объектов внешней среды;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6) проведение эпидемиологического обследова</w:t>
      </w:r>
      <w:r w:rsidRPr="00CE064A">
        <w:rPr>
          <w:color w:val="000000"/>
          <w:sz w:val="28"/>
          <w:lang w:val="ru-RU"/>
        </w:rPr>
        <w:t>ния очагов эхинококкоза и альвеококкоза в течение семи календарных дней со дня поступления экстренного извещения;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7) контроль лабораторного обследования групп риска;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8) санитарно-просветительную работу среди населения по вопросам профилактики э</w:t>
      </w:r>
      <w:r w:rsidRPr="00CE064A">
        <w:rPr>
          <w:color w:val="000000"/>
          <w:sz w:val="28"/>
          <w:lang w:val="ru-RU"/>
        </w:rPr>
        <w:t>хинококкоза и альвеококкоза.</w:t>
      </w:r>
    </w:p>
    <w:p w:rsidR="009917EA" w:rsidRPr="00CE064A" w:rsidRDefault="00CE064A">
      <w:pPr>
        <w:spacing w:after="0"/>
        <w:rPr>
          <w:lang w:val="ru-RU"/>
        </w:rPr>
      </w:pPr>
      <w:bookmarkStart w:id="114" w:name="z120"/>
      <w:bookmarkEnd w:id="113"/>
      <w:r w:rsidRPr="00CE064A">
        <w:rPr>
          <w:b/>
          <w:color w:val="000000"/>
          <w:lang w:val="ru-RU"/>
        </w:rPr>
        <w:t xml:space="preserve"> Параграф 4. Санитарно-эпидемиологические требования к организации и проведению санитарно-профилактических мероприятий по предупреждению токсокароза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20. В целях профилактики заболевания токсокарозом медицинские организаци</w:t>
      </w:r>
      <w:r w:rsidRPr="00CE064A">
        <w:rPr>
          <w:color w:val="000000"/>
          <w:sz w:val="28"/>
          <w:lang w:val="ru-RU"/>
        </w:rPr>
        <w:t>и по эпидемиологическим и клиническим показаниям обеспечивают: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обследование лиц из групп риска, с кратностью один раз в год, к которым относятся: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дети трех – пяти лет, интенсивно контактирующие с почвой;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ветеринарные специалисты, </w:t>
      </w:r>
      <w:r w:rsidRPr="00CE064A">
        <w:rPr>
          <w:color w:val="000000"/>
          <w:sz w:val="28"/>
          <w:lang w:val="ru-RU"/>
        </w:rPr>
        <w:t>работники питомников для собак, рабочие фермерских хозяйств, садоводы, продавцы овощных магазинов;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умственно отсталые, психически больные с привычкой землеедения (геофагии), лица с низким уровнем гигиенических навыков, а также психически здоровые люд</w:t>
      </w:r>
      <w:r w:rsidRPr="00CE064A">
        <w:rPr>
          <w:color w:val="000000"/>
          <w:sz w:val="28"/>
          <w:lang w:val="ru-RU"/>
        </w:rPr>
        <w:t>и с привычкой землеедения (геофагии);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владельцы приусадебных участков, огородов, лица, занимающиеся охотой и использующие для этих целей собак, риск заражения возрастает при наличии двух и более собак;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обследование первично обратившихся боль</w:t>
      </w:r>
      <w:r w:rsidRPr="00CE064A">
        <w:rPr>
          <w:color w:val="000000"/>
          <w:sz w:val="28"/>
          <w:lang w:val="ru-RU"/>
        </w:rPr>
        <w:t>ных, больных с признаками поражения органов гепатобилиарной системы, желудочно-кишечного тракта, с явлениями аллергии, лимфаденопатии и рецидивирующей лихорадки;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проведение повторных курсов лечения при рецидивах клинической симптоматики, стойкой э</w:t>
      </w:r>
      <w:r w:rsidRPr="00CE064A">
        <w:rPr>
          <w:color w:val="000000"/>
          <w:sz w:val="28"/>
          <w:lang w:val="ru-RU"/>
        </w:rPr>
        <w:t>озинофилии и положительных иммунологических реакциях;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4) динамическое наблюдение за переболевшими лицами в течение шести месяцев с проведением трехкратного сероиммунологического обследования каждые два месяца.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21. В целях предупреждения заболев</w:t>
      </w:r>
      <w:r w:rsidRPr="00CE064A">
        <w:rPr>
          <w:color w:val="000000"/>
          <w:sz w:val="28"/>
          <w:lang w:val="ru-RU"/>
        </w:rPr>
        <w:t>ания токсокарозом территориальные подразделения организуют и проводят следующие санитарно-профилактические мероприятия: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оперативный и ретроспективный анализ заболеваемости токсокарозом населения;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выявление территории по степени эпидемичес</w:t>
      </w:r>
      <w:r w:rsidRPr="00CE064A">
        <w:rPr>
          <w:color w:val="000000"/>
          <w:sz w:val="28"/>
          <w:lang w:val="ru-RU"/>
        </w:rPr>
        <w:t>кого неблагополучия по заболеваемости токсокарозом, определение типа очагов;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выявление контингентов риска, подверженных опасности заражения возбудителями токсокароза;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выявление факторов и путей передачи токсокароза;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определение к</w:t>
      </w:r>
      <w:r w:rsidRPr="00CE064A">
        <w:rPr>
          <w:color w:val="000000"/>
          <w:sz w:val="28"/>
          <w:lang w:val="ru-RU"/>
        </w:rPr>
        <w:t>омплекса профилактических мероприятий, планирование сроков их реализации, оценку эффективности;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6) контроль защиты игровых детских площадок, парков, скверов от посещений животных;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7) санитарно-паразитологическое исследование проб почвы, песка, </w:t>
      </w:r>
      <w:r w:rsidRPr="00CE064A">
        <w:rPr>
          <w:color w:val="000000"/>
          <w:sz w:val="28"/>
          <w:lang w:val="ru-RU"/>
        </w:rPr>
        <w:t>смывов с объектов окружающей среды.</w:t>
      </w:r>
    </w:p>
    <w:p w:rsidR="009917EA" w:rsidRPr="00CE064A" w:rsidRDefault="00CE064A">
      <w:pPr>
        <w:spacing w:after="0"/>
        <w:rPr>
          <w:lang w:val="ru-RU"/>
        </w:rPr>
      </w:pPr>
      <w:bookmarkStart w:id="132" w:name="z138"/>
      <w:bookmarkEnd w:id="131"/>
      <w:r w:rsidRPr="00CE064A">
        <w:rPr>
          <w:b/>
          <w:color w:val="000000"/>
          <w:lang w:val="ru-RU"/>
        </w:rPr>
        <w:t xml:space="preserve"> Параграф 5. Санитарно-эпидемиологические требования к организации и проведению санитарно-противоэпидемических и санитарно-профилактических мероприятий по предупреждению энтеробиоза и гименолепидоза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22. В целях про</w:t>
      </w:r>
      <w:r w:rsidRPr="00CE064A">
        <w:rPr>
          <w:color w:val="000000"/>
          <w:sz w:val="28"/>
          <w:lang w:val="ru-RU"/>
        </w:rPr>
        <w:t>филактики заболеваний энтеробиозом и гименолепидозом медицинские организации по эпидемиологическим и клиническим показаниям проводят обследование: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детей, посещающих дошкольные организации образования – при поступлении и переводе из группы в группу</w:t>
      </w:r>
      <w:r w:rsidRPr="00CE064A">
        <w:rPr>
          <w:color w:val="000000"/>
          <w:sz w:val="28"/>
          <w:lang w:val="ru-RU"/>
        </w:rPr>
        <w:t>, при длительном отсутствии (десять и более календарных дней), в дальнейшем один раз в год;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декретированных групп населения при медицинских осмотрах;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пациентов медицинских организаций;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лиц, контактировавших с больным энтеробиозом</w:t>
      </w:r>
      <w:r w:rsidRPr="00CE064A">
        <w:rPr>
          <w:color w:val="000000"/>
          <w:sz w:val="28"/>
          <w:lang w:val="ru-RU"/>
        </w:rPr>
        <w:t xml:space="preserve"> или гименолепидозом;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лиц, посещающих спортивные группы по водным видам спорта – при поступлении в спортивные секции и в дальнейшем один раз в год;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6) учащихся начальных классов организаций образования, ежегодно после летних каникул, при фор</w:t>
      </w:r>
      <w:r w:rsidRPr="00CE064A">
        <w:rPr>
          <w:color w:val="000000"/>
          <w:sz w:val="28"/>
          <w:lang w:val="ru-RU"/>
        </w:rPr>
        <w:t>мировании классов;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7) детей, оформляющихся на санаторно-курортное лечение, в детские оздоровительные объекты.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23. Лабораторное обследование населения по эпидемиологическим показаниям (в организованных очагах) на энтеробиоз и гименолепидоз прово</w:t>
      </w:r>
      <w:r w:rsidRPr="00CE064A">
        <w:rPr>
          <w:color w:val="000000"/>
          <w:sz w:val="28"/>
          <w:lang w:val="ru-RU"/>
        </w:rPr>
        <w:t>дят медицинские организации.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24. Для профилактики рецидивов заболеваний энтеробиозом и гименолепидозом медицинские организации проводят следующие мероприятия: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после курса дегельминтизации больного энтеробиозом, проводятся лабораторные исслед</w:t>
      </w:r>
      <w:r w:rsidRPr="00CE064A">
        <w:rPr>
          <w:color w:val="000000"/>
          <w:sz w:val="28"/>
          <w:lang w:val="ru-RU"/>
        </w:rPr>
        <w:t>ования его биологического материала. Лабораторным критерием являются отрицательные результаты трех анализов соскоба с перианальных складок с интервалом три календарных дня, первый анализ проводится через четырнадцать календарных дней после курса дегельминт</w:t>
      </w:r>
      <w:r w:rsidRPr="00CE064A">
        <w:rPr>
          <w:color w:val="000000"/>
          <w:sz w:val="28"/>
          <w:lang w:val="ru-RU"/>
        </w:rPr>
        <w:t>изации. При отсутствии эффекта курс лечения повторяют через четырнадцать календарных дней;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повторную дегельминтизацию не излеченных от гименолепидоза больных с продлением динамического наблюдения до года;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динамическое наблюдение за </w:t>
      </w:r>
      <w:r w:rsidRPr="00CE064A">
        <w:rPr>
          <w:color w:val="000000"/>
          <w:sz w:val="28"/>
          <w:lang w:val="ru-RU"/>
        </w:rPr>
        <w:t>переболевшими энтеробиозом проводится в течение десяти – четырнадцати календарных дней с обязательным взятием двух анализов с интервалом три календарных дня.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25. В целях обеспечения санитарно-эпидемиологического благополучия населения по заболеваемос</w:t>
      </w:r>
      <w:r w:rsidRPr="00CE064A">
        <w:rPr>
          <w:color w:val="000000"/>
          <w:sz w:val="28"/>
          <w:lang w:val="ru-RU"/>
        </w:rPr>
        <w:t>ти энтеробиозом и гименолепидозом территориальные подразделения организуют и проводят следующие санитарно-противоэпидемические мероприятия: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эпидемиологическое обследование очага на объектах образования и домашних очагов детей, посещающих объекты о</w:t>
      </w:r>
      <w:r w:rsidRPr="00CE064A">
        <w:rPr>
          <w:color w:val="000000"/>
          <w:sz w:val="28"/>
          <w:lang w:val="ru-RU"/>
        </w:rPr>
        <w:t>бразования, при регистрации каждого случая гименолепидоза и трех и более случаев энтеробиоза; при регистрации случаев энтеробиоза в детских дошкольных организациях и школах-интернатах проводить эпидемиологическое обследование при каждом случае энтеробиоза;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контроль отстранения выявленных на объектах образования больных энтеробиозом или гименолепидозом от посещения коллектива на период лечения и до отрицательного результата лабораторного обследования; После клинического выздоровления ребенка допуска</w:t>
      </w:r>
      <w:r w:rsidRPr="00CE064A">
        <w:rPr>
          <w:color w:val="000000"/>
          <w:sz w:val="28"/>
          <w:lang w:val="ru-RU"/>
        </w:rPr>
        <w:t>ют в образовательную организацию.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контроль перевода выявленных больных энтеробиозом или гименолепидозом в стационарах в отдельную палату или в карантинное отделение на период лечения до отрицательного результата контрольного обследования;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4)</w:t>
      </w:r>
      <w:r w:rsidRPr="00CE064A">
        <w:rPr>
          <w:color w:val="000000"/>
          <w:sz w:val="28"/>
          <w:lang w:val="ru-RU"/>
        </w:rPr>
        <w:t xml:space="preserve"> контроль проведения на объектах образования и социального обеспечения следующих санитарно-противоэпидемических мероприятий: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ежедневную смену постельного и нательного белья детей;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чистку одеял, матрацев, подушек пылесосом или вытряхивание их вн</w:t>
      </w:r>
      <w:r w:rsidRPr="00CE064A">
        <w:rPr>
          <w:color w:val="000000"/>
          <w:sz w:val="28"/>
          <w:lang w:val="ru-RU"/>
        </w:rPr>
        <w:t>е помещений в течение трех календарных дней, начиная с первого дня лечения;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замену или обработку дезинфицирующими средствами песка в песочницах;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ежедневную двукратную влажную уборку помещений с применением моющих и дезинфицирующих средств;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мойку твердых и резиновых игрушек с применением моющих и дезинфицирующих средств;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56" w:name="z162"/>
      <w:bookmarkEnd w:id="15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дезинфекционную обработку специальной одежды, уборочного инвентаря;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57" w:name="z163"/>
      <w:bookmarkEnd w:id="15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дезинфекционную обработку санитарно-технического оборудования;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58" w:name="z164"/>
      <w:bookmarkEnd w:id="15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дезинфекционное обе</w:t>
      </w:r>
      <w:r w:rsidRPr="00CE064A">
        <w:rPr>
          <w:color w:val="000000"/>
          <w:sz w:val="28"/>
          <w:lang w:val="ru-RU"/>
        </w:rPr>
        <w:t>ззараживание биологического материала в горшках перед сбросом в канализацию.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59" w:name="z165"/>
      <w:bookmarkEnd w:id="15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26. В целях предупреждения случаев заболеваний энтеробиозом и гименолепидозом территориальные подразделения организуют и проводят следующие санитарно-профилактические меропр</w:t>
      </w:r>
      <w:r w:rsidRPr="00CE064A">
        <w:rPr>
          <w:color w:val="000000"/>
          <w:sz w:val="28"/>
          <w:lang w:val="ru-RU"/>
        </w:rPr>
        <w:t>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60" w:name="z166"/>
      <w:bookmarkEnd w:id="159"/>
      <w:r w:rsidRPr="00CE06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лабораторный контроль состояния внешней среды (воды бассейнов, песка песочниц, смывов, пыли) для выявления факторов и путей передачи паразитарных заболеваний проводится при плановых и внеплановых проверках в соответствии с Предпринимательс</w:t>
      </w:r>
      <w:r w:rsidRPr="00CE064A">
        <w:rPr>
          <w:color w:val="000000"/>
          <w:sz w:val="28"/>
          <w:lang w:val="ru-RU"/>
        </w:rPr>
        <w:t>ким кодексом согласно приложению 1 к настоящим Санитарным правилам.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61" w:name="z167"/>
      <w:bookmarkEnd w:id="16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В каждом обследуемом объекте образования, производят забор не менее 10 – 15 смывов в одной группе (классе);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62" w:name="z168"/>
      <w:bookmarkEnd w:id="16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контроль проведения на объектах образования следующих санитарно-п</w:t>
      </w:r>
      <w:r w:rsidRPr="00CE064A">
        <w:rPr>
          <w:color w:val="000000"/>
          <w:sz w:val="28"/>
          <w:lang w:val="ru-RU"/>
        </w:rPr>
        <w:t>рофилактических мероприятий: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63" w:name="z169"/>
      <w:bookmarkEnd w:id="16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обеспечения детей индивидуальными (разовыми) полотенцами, постельным бельем, жидким мылом и предметами личной гигиены;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64" w:name="z170"/>
      <w:bookmarkEnd w:id="16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хранения зубных щеток и посуды для полоскания рта (индивидуальные) в открытых ячейках;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65" w:name="z171"/>
      <w:bookmarkEnd w:id="16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исп</w:t>
      </w:r>
      <w:r w:rsidRPr="00CE064A">
        <w:rPr>
          <w:color w:val="000000"/>
          <w:sz w:val="28"/>
          <w:lang w:val="ru-RU"/>
        </w:rPr>
        <w:t>ользования игрушек, поддающихся мытью;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66" w:name="z172"/>
      <w:bookmarkEnd w:id="16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мытья пластмассовых и резиновых игрушек горячей водой с мылом, не реже одного раза в день;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стирки и глажки утюгом кукольной одежды;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68" w:name="z174"/>
      <w:bookmarkEnd w:id="16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ежедневного очищения мягких игрушек от пыли с проветриванием на отк</w:t>
      </w:r>
      <w:r w:rsidRPr="00CE064A">
        <w:rPr>
          <w:color w:val="000000"/>
          <w:sz w:val="28"/>
          <w:lang w:val="ru-RU"/>
        </w:rPr>
        <w:t>рытом воздухе или облучение бактерицидными лампами с расстояния не менее 25 сантиметров (далее – см) в течение 30 минут;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69" w:name="z175"/>
      <w:bookmarkEnd w:id="168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маркирования уборочного инвентаря;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70" w:name="z176"/>
      <w:bookmarkEnd w:id="16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пользования детьми индивидуальных горшков под наблюдением обслуживающего персонала. Горш</w:t>
      </w:r>
      <w:r w:rsidRPr="00CE064A">
        <w:rPr>
          <w:color w:val="000000"/>
          <w:sz w:val="28"/>
          <w:lang w:val="ru-RU"/>
        </w:rPr>
        <w:t>ки после использования промываются горячей водой с применением дезинфицирующих средств;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71" w:name="z177"/>
      <w:bookmarkEnd w:id="17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ежедневного мытья унитазов, ванн, ручек дверей, пола, кранов и панелей горячей водой с применением моющих средств;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72" w:name="z178"/>
      <w:bookmarkEnd w:id="17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смены песка в песочницах один раз в месяц</w:t>
      </w:r>
      <w:r w:rsidRPr="00CE064A">
        <w:rPr>
          <w:color w:val="000000"/>
          <w:sz w:val="28"/>
          <w:lang w:val="ru-RU"/>
        </w:rPr>
        <w:t xml:space="preserve"> с закрытием песочниц щитами в теплое время года;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73" w:name="z179"/>
      <w:bookmarkEnd w:id="17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сквозного проветривания, ежедневной влажной уборки и мытья спортивного инвентаря в спортивных залах;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74" w:name="z180"/>
      <w:bookmarkEnd w:id="17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недопущения больных детей в общественный бассейн в период лечения.</w:t>
      </w:r>
    </w:p>
    <w:p w:rsidR="009917EA" w:rsidRPr="00CE064A" w:rsidRDefault="00CE064A">
      <w:pPr>
        <w:spacing w:after="0"/>
        <w:rPr>
          <w:lang w:val="ru-RU"/>
        </w:rPr>
      </w:pPr>
      <w:bookmarkStart w:id="175" w:name="z181"/>
      <w:bookmarkEnd w:id="174"/>
      <w:r w:rsidRPr="00CE064A">
        <w:rPr>
          <w:b/>
          <w:color w:val="000000"/>
          <w:lang w:val="ru-RU"/>
        </w:rPr>
        <w:t xml:space="preserve"> Параграф 6. Санитарно-эпи</w:t>
      </w:r>
      <w:r w:rsidRPr="00CE064A">
        <w:rPr>
          <w:b/>
          <w:color w:val="000000"/>
          <w:lang w:val="ru-RU"/>
        </w:rPr>
        <w:t>демиологические требования к организации и проведению санитарно-профилактических мероприятий по предупреждению аскаридоза и трихоцефалеза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76" w:name="z182"/>
      <w:bookmarkEnd w:id="17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27. В целях профилактики заболеваний аскаридозом и трихоцефалезом медицинские организации проводят следующие мер</w:t>
      </w:r>
      <w:r w:rsidRPr="00CE064A">
        <w:rPr>
          <w:color w:val="000000"/>
          <w:sz w:val="28"/>
          <w:lang w:val="ru-RU"/>
        </w:rPr>
        <w:t>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77" w:name="z183"/>
      <w:bookmarkEnd w:id="17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обследование лиц из групп риска, с кратностью один раз в год, к которым относятся: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78" w:name="z184"/>
      <w:bookmarkEnd w:id="17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дети дошкольного и младшего школьного возраста;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79" w:name="z185"/>
      <w:bookmarkEnd w:id="17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сельскохозяйственные рабочие;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80" w:name="z186"/>
      <w:bookmarkEnd w:id="17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работники теплиц и оранжерей;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81" w:name="z187"/>
      <w:bookmarkEnd w:id="18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выявление больных в</w:t>
      </w:r>
      <w:r w:rsidRPr="00CE064A">
        <w:rPr>
          <w:color w:val="000000"/>
          <w:sz w:val="28"/>
          <w:lang w:val="ru-RU"/>
        </w:rPr>
        <w:t xml:space="preserve"> плановом порядке и по эпидемиологическим показаниям;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82" w:name="z188"/>
      <w:bookmarkEnd w:id="18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оздоровление очагов с контролем эффективности дегельминтизации путем трехкратного исследования фекалий с интервалом в десять – пятнадцать календарных дней.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83" w:name="z189"/>
      <w:bookmarkEnd w:id="18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28. Территориальные подразделен</w:t>
      </w:r>
      <w:r w:rsidRPr="00CE064A">
        <w:rPr>
          <w:color w:val="000000"/>
          <w:sz w:val="28"/>
          <w:lang w:val="ru-RU"/>
        </w:rPr>
        <w:t>ия при регистрации заболеваний аскаридозом и трихоцефалезом организуют и проводят следующие санитарно-профилактические мероприятия: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84" w:name="z190"/>
      <w:bookmarkEnd w:id="18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оперативный и ретроспективный анализ заболеваемости населения аскаридозом и трихоцефалезом;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85" w:name="z191"/>
      <w:bookmarkEnd w:id="18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районирование </w:t>
      </w:r>
      <w:r w:rsidRPr="00CE064A">
        <w:rPr>
          <w:color w:val="000000"/>
          <w:sz w:val="28"/>
          <w:lang w:val="ru-RU"/>
        </w:rPr>
        <w:t>территории по степени эпидемического неблагополучия по заболеваемости аскаридозом и трихоцефалезом, определение типа очагов;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86" w:name="z192"/>
      <w:bookmarkEnd w:id="18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выявление контингентов риска, подверженных опасности заражения возбудителями аскаридоза и трихоцефалеза;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87" w:name="z193"/>
      <w:bookmarkEnd w:id="18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выявлени</w:t>
      </w:r>
      <w:r w:rsidRPr="00CE064A">
        <w:rPr>
          <w:color w:val="000000"/>
          <w:sz w:val="28"/>
          <w:lang w:val="ru-RU"/>
        </w:rPr>
        <w:t>е факторов и путей передачи аскаридоза и трихоцефалеза;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88" w:name="z194"/>
      <w:bookmarkEnd w:id="18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определение комплекса профилактических мероприятий, планирование сроков их реализации, оценку эффективности;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89" w:name="z195"/>
      <w:bookmarkEnd w:id="18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6) эпидемиологическое обследование очага;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90" w:name="z196"/>
      <w:bookmarkEnd w:id="189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7) санитарно-эпидемиологичес</w:t>
      </w:r>
      <w:r w:rsidRPr="00CE064A">
        <w:rPr>
          <w:color w:val="000000"/>
          <w:sz w:val="28"/>
          <w:lang w:val="ru-RU"/>
        </w:rPr>
        <w:t>кий мониторинг в очагах;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91" w:name="z197"/>
      <w:bookmarkEnd w:id="19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8) контроль полноты охвата, сроков и эффективности обследования лиц декретированной группы населения на аскаридоз и трихоцефалез не реже 1 раза в год;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92" w:name="z198"/>
      <w:bookmarkEnd w:id="19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9) контроль эффективности выявления больных детей в лабораториях мед</w:t>
      </w:r>
      <w:r w:rsidRPr="00CE064A">
        <w:rPr>
          <w:color w:val="000000"/>
          <w:sz w:val="28"/>
          <w:lang w:val="ru-RU"/>
        </w:rPr>
        <w:t>ицинских организаций с выборочным обследованием детей дошкольного и школьного возраста с трех до семи лет, с семи до четырнадцати лет, посещающих объекты образования;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93" w:name="z199"/>
      <w:bookmarkEnd w:id="19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10) проведение контрольных копроовоскопических обследований членов семьи больного.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94" w:name="z200"/>
      <w:bookmarkEnd w:id="19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29. Санитарно-профилактические мероприятия в очаге организуются и проводятся в зависимости от его классификации: истинный (имеются условия для циркуляции возбудителя во внешней среде) и ложный очаг (отсутствуют условия).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95" w:name="z201"/>
      <w:bookmarkEnd w:id="19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30. При эпидемиологичес</w:t>
      </w:r>
      <w:r w:rsidRPr="00CE064A">
        <w:rPr>
          <w:color w:val="000000"/>
          <w:sz w:val="28"/>
          <w:lang w:val="ru-RU"/>
        </w:rPr>
        <w:t>ком обследовании очага аскаридоза и трихоцефалеза учитывают: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96" w:name="z202"/>
      <w:bookmarkEnd w:id="19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санитарное состояние двора;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97" w:name="z203"/>
      <w:bookmarkEnd w:id="19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наличие и состояние туалета;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98" w:name="z204"/>
      <w:bookmarkEnd w:id="19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наличие домашних животных;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199" w:name="z205"/>
      <w:bookmarkEnd w:id="19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соблюдение лицами, контактировавшими с больным в очаге, правил личной </w:t>
      </w:r>
      <w:r w:rsidRPr="00CE064A">
        <w:rPr>
          <w:color w:val="000000"/>
          <w:sz w:val="28"/>
          <w:lang w:val="ru-RU"/>
        </w:rPr>
        <w:t>гигиены;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00" w:name="z206"/>
      <w:bookmarkEnd w:id="19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использование фекалии на огороде в качестве удобрения;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01" w:name="z207"/>
      <w:bookmarkEnd w:id="20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6) перечень выращиваемых огородных культур.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02" w:name="z208"/>
      <w:bookmarkEnd w:id="20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31. При отсутствии в очаге (микроочаге) в течение двух лет вновь выявленных больных и возбудителей в окружающей среде (почва) </w:t>
      </w:r>
      <w:r w:rsidRPr="00CE064A">
        <w:rPr>
          <w:color w:val="000000"/>
          <w:sz w:val="28"/>
          <w:lang w:val="ru-RU"/>
        </w:rPr>
        <w:t>специалист территориального подразделения совместно со специалистом медицинской организации проводят снятие очага аскаридоза (трихоцефалеза) с учета наблюдения.</w:t>
      </w:r>
    </w:p>
    <w:p w:rsidR="009917EA" w:rsidRPr="00CE064A" w:rsidRDefault="00CE064A">
      <w:pPr>
        <w:spacing w:after="0"/>
        <w:rPr>
          <w:lang w:val="ru-RU"/>
        </w:rPr>
      </w:pPr>
      <w:bookmarkStart w:id="203" w:name="z209"/>
      <w:bookmarkEnd w:id="202"/>
      <w:r w:rsidRPr="00CE064A">
        <w:rPr>
          <w:b/>
          <w:color w:val="000000"/>
          <w:lang w:val="ru-RU"/>
        </w:rPr>
        <w:t xml:space="preserve"> Параграф 7. Санитарно-эпидемиологические требования к организации и проведению и санитарно-про</w:t>
      </w:r>
      <w:r w:rsidRPr="00CE064A">
        <w:rPr>
          <w:b/>
          <w:color w:val="000000"/>
          <w:lang w:val="ru-RU"/>
        </w:rPr>
        <w:t>филактических мероприятий по предупреждению малярии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04" w:name="z210"/>
      <w:bookmarkEnd w:id="20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32. В целях профилактики заболевания малярией медицинские организации по эпидемиологическим и клиническим показаниям проводят обследование: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05" w:name="z211"/>
      <w:bookmarkEnd w:id="20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лиц, прибывших из стран эндемичных по малярии в т</w:t>
      </w:r>
      <w:r w:rsidRPr="00CE064A">
        <w:rPr>
          <w:color w:val="000000"/>
          <w:sz w:val="28"/>
          <w:lang w:val="ru-RU"/>
        </w:rPr>
        <w:t>ечение последних трех лет при постановке на учет и при появлении следующих симптомов: повышение температуры, озноб, недомогание, головная боль, увеличение печени и селезенки, желтушность склер и кожных покровов, герпес, анемия;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06" w:name="z212"/>
      <w:bookmarkEnd w:id="20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больных, лихорадящи</w:t>
      </w:r>
      <w:r w:rsidRPr="00CE064A">
        <w:rPr>
          <w:color w:val="000000"/>
          <w:sz w:val="28"/>
          <w:lang w:val="ru-RU"/>
        </w:rPr>
        <w:t>х в течение трех календарных дней в эпидемический сезон по малярии и в течение пяти календарных дней в остальное время года;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07" w:name="z213"/>
      <w:bookmarkEnd w:id="206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3) больных с продолжающимися периодическими подъемами температуры тела, несмотря на проводимое лечение в соответствии с устан</w:t>
      </w:r>
      <w:r w:rsidRPr="00CE064A">
        <w:rPr>
          <w:color w:val="000000"/>
          <w:sz w:val="28"/>
          <w:lang w:val="ru-RU"/>
        </w:rPr>
        <w:t>овленным диагнозом;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08" w:name="z214"/>
      <w:bookmarkEnd w:id="20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доноров при повышении температуры тела в последние три месяца после переливания крови, ее компонентов и препаратов;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09" w:name="z215"/>
      <w:bookmarkEnd w:id="20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лиц, проживающих в очаге малярии, при любом повышении температуры тела;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10" w:name="z216"/>
      <w:bookmarkEnd w:id="20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6) лиц, переболевших мал</w:t>
      </w:r>
      <w:r w:rsidRPr="00CE064A">
        <w:rPr>
          <w:color w:val="000000"/>
          <w:sz w:val="28"/>
          <w:lang w:val="ru-RU"/>
        </w:rPr>
        <w:t>ярией, при любом заболевании, сопровождающемся повышением температуры.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11" w:name="z217"/>
      <w:bookmarkEnd w:id="21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33. Образцы крови от лиц с подозрением на малярию исследуют в клинико-диагностической лаборатории медицинской организации с подтверждением результата исследования в организации.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12" w:name="z218"/>
      <w:bookmarkEnd w:id="21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E064A">
        <w:rPr>
          <w:color w:val="000000"/>
          <w:sz w:val="28"/>
          <w:lang w:val="ru-RU"/>
        </w:rPr>
        <w:t xml:space="preserve"> 34. Все положительные и 10 процентов (далее – %) от общего числа просмотренных образцов крови клинико-диагностическая лаборатория медицинской организации направляет для контрольного исследования в референс-лабораторию по контролю за паразитарными инфе</w:t>
      </w:r>
      <w:r w:rsidRPr="00CE064A">
        <w:rPr>
          <w:color w:val="000000"/>
          <w:sz w:val="28"/>
          <w:lang w:val="ru-RU"/>
        </w:rPr>
        <w:t>кциями (далее - референс-лабораторию).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13" w:name="z219"/>
      <w:bookmarkEnd w:id="21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35. В очаге малярии работники медицинских организаций проводят подворные (поквартирные) обходы один раз в две недели с санитарным просвещением населения. Работники медицинских организаций обеспечивают взятие пре</w:t>
      </w:r>
      <w:r w:rsidRPr="00CE064A">
        <w:rPr>
          <w:color w:val="000000"/>
          <w:sz w:val="28"/>
          <w:lang w:val="ru-RU"/>
        </w:rPr>
        <w:t>паратов крови у выявленных больных с симптомами, не исключающими малярию, и их доставку в лабораторию в тот же день. В сопроводительном документе на каждого больного указываются личные данные, дата обследования, температура тела и симптомы.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14" w:name="z220"/>
      <w:bookmarkEnd w:id="21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36. Лечен</w:t>
      </w:r>
      <w:r w:rsidRPr="00CE064A">
        <w:rPr>
          <w:color w:val="000000"/>
          <w:sz w:val="28"/>
          <w:lang w:val="ru-RU"/>
        </w:rPr>
        <w:t>ие больных малярией проводится в стационарных условиях, исследование препаратов крови больного проводят в первый и четвертый календарные дни лечения и перед выпиской.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15" w:name="z221"/>
      <w:bookmarkEnd w:id="21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37. При наличии потенциальных источников инфекции, в сезон передачи малярии, работн</w:t>
      </w:r>
      <w:r w:rsidRPr="00CE064A">
        <w:rPr>
          <w:color w:val="000000"/>
          <w:sz w:val="28"/>
          <w:lang w:val="ru-RU"/>
        </w:rPr>
        <w:t>ики медицинских организаций проводят предварительное лечение лиц в очаге с симптомами малярии однократной дозой противомалярийного препарата с гаметоцидным действием, если срочное лабораторное исследование препарата крови невозможно.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16" w:name="z222"/>
      <w:bookmarkEnd w:id="21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38. При регистра</w:t>
      </w:r>
      <w:r w:rsidRPr="00CE064A">
        <w:rPr>
          <w:color w:val="000000"/>
          <w:sz w:val="28"/>
          <w:lang w:val="ru-RU"/>
        </w:rPr>
        <w:t>ции местного случая малярии, в сезон эффективной заражаемости комаров, подтвержденной эпидемиологическим обследованием очагов, медицинские работники проводят сезонную химиопрофилактику населения противомалярийными препаратами с гаметоцидным действием. Если</w:t>
      </w:r>
      <w:r w:rsidRPr="00CE064A">
        <w:rPr>
          <w:color w:val="000000"/>
          <w:sz w:val="28"/>
          <w:lang w:val="ru-RU"/>
        </w:rPr>
        <w:t xml:space="preserve"> </w:t>
      </w:r>
      <w:r w:rsidRPr="00CE064A">
        <w:rPr>
          <w:color w:val="000000"/>
          <w:sz w:val="28"/>
          <w:lang w:val="ru-RU"/>
        </w:rPr>
        <w:lastRenderedPageBreak/>
        <w:t>в населенном пункте случаи малярии локализованы на отдельном участке, химиопрофилактику проводят по микроочаговому принципу.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17" w:name="z223"/>
      <w:bookmarkEnd w:id="21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39. Для предупреждения проявлений трехдневной малярии с длительной инкубацией, после завершения сезона передачи или перед на</w:t>
      </w:r>
      <w:r w:rsidRPr="00CE064A">
        <w:rPr>
          <w:color w:val="000000"/>
          <w:sz w:val="28"/>
          <w:lang w:val="ru-RU"/>
        </w:rPr>
        <w:t>чалом следующего эпидемического сезона, медицинские работники проводят межсезонную химиопрофилактику, согласно посемейным спискам.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18" w:name="z224"/>
      <w:bookmarkEnd w:id="21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40. Динамическое наблюдение лиц, переболевших малярией, устанавливается в течение трех лет с момента их выздоровления с</w:t>
      </w:r>
      <w:r w:rsidRPr="00CE064A">
        <w:rPr>
          <w:color w:val="000000"/>
          <w:sz w:val="28"/>
          <w:lang w:val="ru-RU"/>
        </w:rPr>
        <w:t xml:space="preserve"> ежегодным исследованием крови.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19" w:name="z225"/>
      <w:bookmarkEnd w:id="21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41. Руководители местных органов государственного управления здравоохранения областей, городов республиканского значения и столицы обеспечивают наличие неснижаемого запаса противомалярийных препаратов.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20" w:name="z226"/>
      <w:bookmarkEnd w:id="21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42. В целя</w:t>
      </w:r>
      <w:r w:rsidRPr="00CE064A">
        <w:rPr>
          <w:color w:val="000000"/>
          <w:sz w:val="28"/>
          <w:lang w:val="ru-RU"/>
        </w:rPr>
        <w:t>х предупреждения заболевания малярией территориальные подразделения организуют и проводят следующие санитарно-профилактические мероприятия: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21" w:name="z227"/>
      <w:bookmarkEnd w:id="22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оперативный и ретроспективный анализ заболеваемости населения малярией;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22" w:name="z228"/>
      <w:bookmarkEnd w:id="22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маляриогенное деление насе</w:t>
      </w:r>
      <w:r w:rsidRPr="00CE064A">
        <w:rPr>
          <w:color w:val="000000"/>
          <w:sz w:val="28"/>
          <w:lang w:val="ru-RU"/>
        </w:rPr>
        <w:t>ленных пунктов и территорий по степени опасности возобновления местной передачи малярии;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23" w:name="z229"/>
      <w:bookmarkEnd w:id="22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контроль раннего выявления больных, диагностики случаев малярии;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24" w:name="z230"/>
      <w:bookmarkEnd w:id="22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эпидемиологическое расследование каждого случая малярии;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25" w:name="z231"/>
      <w:bookmarkEnd w:id="22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классификацию очаг</w:t>
      </w:r>
      <w:r w:rsidRPr="00CE064A">
        <w:rPr>
          <w:color w:val="000000"/>
          <w:sz w:val="28"/>
          <w:lang w:val="ru-RU"/>
        </w:rPr>
        <w:t>ов и случаев малярии;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26" w:name="z232"/>
      <w:bookmarkEnd w:id="22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6) контроль и оценку эффективности мер борьбы с переносчиками;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27" w:name="z233"/>
      <w:bookmarkEnd w:id="22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7) текущий надзор за эксплуатацией гидротехнических сооружений, рисовых полей и водоемов с целью предупреждения заболачивания водоемов и выплода кровососущих н</w:t>
      </w:r>
      <w:r w:rsidRPr="00CE064A">
        <w:rPr>
          <w:color w:val="000000"/>
          <w:sz w:val="28"/>
          <w:lang w:val="ru-RU"/>
        </w:rPr>
        <w:t>асекомых, в том числе малярийных комаров;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28" w:name="z234"/>
      <w:bookmarkEnd w:id="22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8) своевременное информирование туристических фирм и организаций, связанных в своей деятельности с эндемичными странами, о территориях, неблагополучных по малярии и тропическим паразитарным болезням, о </w:t>
      </w:r>
      <w:r w:rsidRPr="00CE064A">
        <w:rPr>
          <w:color w:val="000000"/>
          <w:sz w:val="28"/>
          <w:lang w:val="ru-RU"/>
        </w:rPr>
        <w:t>необходимости их профилактики;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29" w:name="z235"/>
      <w:bookmarkEnd w:id="22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9) изучение историй поездки лиц, подозрительных на малярию, в зараженные районы;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30" w:name="z236"/>
      <w:bookmarkEnd w:id="22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10) проверку медицинской документаций, подтверждающих прохождение медицинского обследования и лабораторные анализы;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31" w:name="z237"/>
      <w:bookmarkEnd w:id="23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11) провед</w:t>
      </w:r>
      <w:r w:rsidRPr="00CE064A">
        <w:rPr>
          <w:color w:val="000000"/>
          <w:sz w:val="28"/>
          <w:lang w:val="ru-RU"/>
        </w:rPr>
        <w:t>ение энтомологического мониторинга (изучение распространения и видового состава переносчиков, сезонного хода численности и фенологии, паспортизация водоемов);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32" w:name="z238"/>
      <w:bookmarkEnd w:id="231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12) контроль медицинских организаций на предмет засетчивания окон в больничных палатах и ка</w:t>
      </w:r>
      <w:r w:rsidRPr="00CE064A">
        <w:rPr>
          <w:color w:val="000000"/>
          <w:sz w:val="28"/>
          <w:lang w:val="ru-RU"/>
        </w:rPr>
        <w:t>бинетах в целях профилактики залета кровососущих насекомых;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33" w:name="z239"/>
      <w:bookmarkEnd w:id="23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13) контроль знаний клинических лаборантов по диагностике малярии;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34" w:name="z240"/>
      <w:bookmarkEnd w:id="23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14) информирование населения.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35" w:name="z241"/>
      <w:bookmarkEnd w:id="23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43. Маляриогенное деление населенных пунктов (территорий) осуществляется на основ</w:t>
      </w:r>
      <w:r w:rsidRPr="00CE064A">
        <w:rPr>
          <w:color w:val="000000"/>
          <w:sz w:val="28"/>
          <w:lang w:val="ru-RU"/>
        </w:rPr>
        <w:t>е ежегодного сбора, обобщения и анализа различных факторов (видовой состав и численность переносчика, температурный режим, миграция населения, состояние медицинской сети), которые используются для определения степени маляриогенности населенных пунктов (тер</w:t>
      </w:r>
      <w:r w:rsidRPr="00CE064A">
        <w:rPr>
          <w:color w:val="000000"/>
          <w:sz w:val="28"/>
          <w:lang w:val="ru-RU"/>
        </w:rPr>
        <w:t>риторий) и дальнейших профилактических мероприятий.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36" w:name="z242"/>
      <w:bookmarkEnd w:id="23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44. Результаты эпидемиологического расследования случаев малярии направляются в референс-лабораторию в течение одного месяца после проведения обследования.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37" w:name="z243"/>
      <w:bookmarkEnd w:id="23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45. При выявлении больного малярией </w:t>
      </w:r>
      <w:r w:rsidRPr="00CE064A">
        <w:rPr>
          <w:color w:val="000000"/>
          <w:sz w:val="28"/>
          <w:lang w:val="ru-RU"/>
        </w:rPr>
        <w:t>или паразитоносителя в сезон эффективной заражаемости комаров энтомологами (биологами) территориальных подразделений и филиалов подведомственных организаций ведомства государственного органа в сфере санитарно-эпидемиологического благополучия населения (дал</w:t>
      </w:r>
      <w:r w:rsidRPr="00CE064A">
        <w:rPr>
          <w:color w:val="000000"/>
          <w:sz w:val="28"/>
          <w:lang w:val="ru-RU"/>
        </w:rPr>
        <w:t>ее – филиал) организуются и проводятся следующие санитарно-профилактические мероприятия: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38" w:name="z244"/>
      <w:bookmarkEnd w:id="23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дезинсекционная обработка помещений (домовладение больного и не менее трех соседних домов) по эпидемиологическим и энтомологическим показаниям;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39" w:name="z245"/>
      <w:bookmarkEnd w:id="23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энтом</w:t>
      </w:r>
      <w:r w:rsidRPr="00CE064A">
        <w:rPr>
          <w:color w:val="000000"/>
          <w:sz w:val="28"/>
          <w:lang w:val="ru-RU"/>
        </w:rPr>
        <w:t>ологическое обследование всех водоемов в населенном пункте и не менее 3 километров (далее – км) зоны вокруг него и мест временного пребывания больного;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40" w:name="z246"/>
      <w:bookmarkEnd w:id="23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массовый отлов и определение видового состава малярийных комаров на территориях, прилежащих к а</w:t>
      </w:r>
      <w:r w:rsidRPr="00CE064A">
        <w:rPr>
          <w:color w:val="000000"/>
          <w:sz w:val="28"/>
          <w:lang w:val="ru-RU"/>
        </w:rPr>
        <w:t>нофелогенным водоемам;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41" w:name="z247"/>
      <w:bookmarkEnd w:id="24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деларвация анофелогенных водоемов, расположенных в населенном пункте и в зоне 3-5 км вокруг него;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42" w:name="z248"/>
      <w:bookmarkEnd w:id="24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изучение фауны комаров, экологии и фенологии каждого вида, мониторинг мест выплода и численности переносчиков, расчет</w:t>
      </w:r>
      <w:r w:rsidRPr="00CE064A">
        <w:rPr>
          <w:color w:val="000000"/>
          <w:sz w:val="28"/>
          <w:lang w:val="ru-RU"/>
        </w:rPr>
        <w:t>ы сроков начала и окончания сезона эффективной заражаемости комаров и сезона передачи малярии;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43" w:name="z249"/>
      <w:bookmarkEnd w:id="24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6) экстенсивное обследование населенных пунктов (массовые отловы) для установления уровня численности комаров в текущем году;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44" w:name="z250"/>
      <w:bookmarkEnd w:id="243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7) паспортизация </w:t>
      </w:r>
      <w:r w:rsidRPr="00CE064A">
        <w:rPr>
          <w:color w:val="000000"/>
          <w:sz w:val="28"/>
          <w:lang w:val="ru-RU"/>
        </w:rPr>
        <w:t>водоемов в населенном пункте и не менее трех километров зоны вокруг него;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45" w:name="z251"/>
      <w:bookmarkEnd w:id="24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8) организация противомалярийных обработок по эпидемиологическим и энтомологическим показаниям.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46" w:name="z252"/>
      <w:bookmarkEnd w:id="24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46. Лица, перенесшие малярию и паразитоносители, независимо от срока давно</w:t>
      </w:r>
      <w:r w:rsidRPr="00CE064A">
        <w:rPr>
          <w:color w:val="000000"/>
          <w:sz w:val="28"/>
          <w:lang w:val="ru-RU"/>
        </w:rPr>
        <w:t>сти заболевания отстраняются от донорства.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47" w:name="z253"/>
      <w:bookmarkEnd w:id="24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47. Для защиты населения от укусов комаров используются средства механической защиты (пологи, сетки) и репелленты.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48" w:name="z254"/>
      <w:bookmarkEnd w:id="24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48. Медицинские работники медико-санитарной части или пункта пропуска через государств</w:t>
      </w:r>
      <w:r w:rsidRPr="00CE064A">
        <w:rPr>
          <w:color w:val="000000"/>
          <w:sz w:val="28"/>
          <w:lang w:val="ru-RU"/>
        </w:rPr>
        <w:t>енную границу: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49" w:name="z255"/>
      <w:bookmarkEnd w:id="24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инструктируют членов экипажей самолетов о мерах личной профилактики;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50" w:name="z256"/>
      <w:bookmarkEnd w:id="24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обеспечивают членов экипажа памятками;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51" w:name="z257"/>
      <w:bookmarkEnd w:id="25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информируют об эпидемиологической ситуации в странах, куда выполняются рейсы.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52" w:name="z258"/>
      <w:bookmarkEnd w:id="25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49. Организации, имеющ</w:t>
      </w:r>
      <w:r w:rsidRPr="00CE064A">
        <w:rPr>
          <w:color w:val="000000"/>
          <w:sz w:val="28"/>
          <w:lang w:val="ru-RU"/>
        </w:rPr>
        <w:t>ие сведения о военнослужащих, демобилизованных, беженцах, вынужденных переселенцах, мигрантах, прибывших из неблагополучных по малярии территорий, по запросу территориальных подразделений информируют о сроках прибытия и местах проживания указанных групп ли</w:t>
      </w:r>
      <w:r w:rsidRPr="00CE064A">
        <w:rPr>
          <w:color w:val="000000"/>
          <w:sz w:val="28"/>
          <w:lang w:val="ru-RU"/>
        </w:rPr>
        <w:t>ц.</w:t>
      </w:r>
    </w:p>
    <w:p w:rsidR="009917EA" w:rsidRPr="00CE064A" w:rsidRDefault="00CE064A">
      <w:pPr>
        <w:spacing w:after="0"/>
        <w:rPr>
          <w:lang w:val="ru-RU"/>
        </w:rPr>
      </w:pPr>
      <w:bookmarkStart w:id="253" w:name="z259"/>
      <w:bookmarkEnd w:id="252"/>
      <w:r w:rsidRPr="00CE064A">
        <w:rPr>
          <w:b/>
          <w:color w:val="000000"/>
          <w:lang w:val="ru-RU"/>
        </w:rPr>
        <w:t xml:space="preserve"> Параграф 8. Санитарно-эпидемиологические требования к организации и проведению санитарно-профилактических мероприятий по предупреждению лямблиоза и токсоплазмоза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54" w:name="z260"/>
      <w:bookmarkEnd w:id="25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50. В целях профилактики заболевания лямблиозом медицинские организации организуют и</w:t>
      </w:r>
      <w:r w:rsidRPr="00CE064A">
        <w:rPr>
          <w:color w:val="000000"/>
          <w:sz w:val="28"/>
          <w:lang w:val="ru-RU"/>
        </w:rPr>
        <w:t xml:space="preserve"> проводят следующие мероприятия: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55" w:name="z261"/>
      <w:bookmarkEnd w:id="25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обследование больных на лямблиоз при наличии клинико-эпидемиологических показаний (вспышки острых кишечных заболеваний);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56" w:name="z262"/>
      <w:bookmarkEnd w:id="25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лабораторное исследование биологического материала в период динамического </w:t>
      </w:r>
      <w:r w:rsidRPr="00CE064A">
        <w:rPr>
          <w:color w:val="000000"/>
          <w:sz w:val="28"/>
          <w:lang w:val="ru-RU"/>
        </w:rPr>
        <w:t>наблюдения- ежемесячно в течение трех месяцев;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57" w:name="z263"/>
      <w:bookmarkEnd w:id="25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лечение случаев лямблиоза.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58" w:name="z264"/>
      <w:bookmarkEnd w:id="25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51. В целях предупреждения заболевания лямблиозом территориальные подразделения организуют и проводят следующие санитарно-профилактические мероприятия: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59" w:name="z265"/>
      <w:bookmarkEnd w:id="25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операт</w:t>
      </w:r>
      <w:r w:rsidRPr="00CE064A">
        <w:rPr>
          <w:color w:val="000000"/>
          <w:sz w:val="28"/>
          <w:lang w:val="ru-RU"/>
        </w:rPr>
        <w:t>ивный и ретроспективный анализ заболеваемости населения лямблиозом;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60" w:name="z266"/>
      <w:bookmarkEnd w:id="25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выявление факторов и путей передачи лямблиоза;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61" w:name="z267"/>
      <w:bookmarkEnd w:id="26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определение комплекса профилактических мероприятий, планирование сроков их реализации, оценку эффективности;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62" w:name="z268"/>
      <w:bookmarkEnd w:id="26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контр</w:t>
      </w:r>
      <w:r w:rsidRPr="00CE064A">
        <w:rPr>
          <w:color w:val="000000"/>
          <w:sz w:val="28"/>
          <w:lang w:val="ru-RU"/>
        </w:rPr>
        <w:t>оль за обеспечением населения доброкачественной питьевой водой;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63" w:name="z269"/>
      <w:bookmarkEnd w:id="262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5) соблюдение санитарно-профилактического режима на объектах образования;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64" w:name="z270"/>
      <w:bookmarkEnd w:id="26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6) эпидемиологическое обследование очага лямблиоза при регистрации трех и более случаев заболевания в детс</w:t>
      </w:r>
      <w:r w:rsidRPr="00CE064A">
        <w:rPr>
          <w:color w:val="000000"/>
          <w:sz w:val="28"/>
          <w:lang w:val="ru-RU"/>
        </w:rPr>
        <w:t>ких организованных коллективах;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65" w:name="z271"/>
      <w:bookmarkEnd w:id="26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7) обследование контактных лиц.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66" w:name="z272"/>
      <w:bookmarkEnd w:id="26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52. В целях профилактики заболевания токсоплазмозом медицинские организации проводят следующие мероприятия: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67" w:name="z273"/>
      <w:bookmarkEnd w:id="26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обследование лиц из групп риска, к которым относятся: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68" w:name="z274"/>
      <w:bookmarkEnd w:id="26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бер</w:t>
      </w:r>
      <w:r w:rsidRPr="00CE064A">
        <w:rPr>
          <w:color w:val="000000"/>
          <w:sz w:val="28"/>
          <w:lang w:val="ru-RU"/>
        </w:rPr>
        <w:t>еменные женщины с отягощенным акушерским диагнозом (первичное и вторичное бесплодие, не вынашивание беременности) по клинико-эпидемиологическим показаниям;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69" w:name="z275"/>
      <w:bookmarkEnd w:id="26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больные токсоплазмозом, получающие специфическое лечение – кратность определяется лечащим врач</w:t>
      </w:r>
      <w:r w:rsidRPr="00CE064A">
        <w:rPr>
          <w:color w:val="000000"/>
          <w:sz w:val="28"/>
          <w:lang w:val="ru-RU"/>
        </w:rPr>
        <w:t>ом в зависимости от состояния пациента;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70" w:name="z276"/>
      <w:bookmarkEnd w:id="26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пациенты с выявленными кальцификатами различной величины;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71" w:name="z277"/>
      <w:bookmarkEnd w:id="27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лица, зараженные ВИЧ-инфекцией при постановке на учет или получающих лечение в стационарных условиях по клинико-эпидемиологическим показаниям;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72" w:name="z278"/>
      <w:bookmarkEnd w:id="27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E064A">
        <w:rPr>
          <w:color w:val="000000"/>
          <w:sz w:val="28"/>
          <w:lang w:val="ru-RU"/>
        </w:rPr>
        <w:t xml:space="preserve"> дети, рожденные от матерей с отягощенным анамнезом по токсоплазмозу – при постановке на учет, в последующем - по клинико-эпидемиологическим показаниям;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73" w:name="z279"/>
      <w:bookmarkEnd w:id="27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дети с врожденными пороками развития (хореоретинит, микроофтальмия, менингоэнцефалит с последую</w:t>
      </w:r>
      <w:r w:rsidRPr="00CE064A">
        <w:rPr>
          <w:color w:val="000000"/>
          <w:sz w:val="28"/>
          <w:lang w:val="ru-RU"/>
        </w:rPr>
        <w:t>щим развитием кальцификатов в головном мозге, эпилептиформные припадки, гидроцефалия, олигофрения, гипертонус мышц конечностей) – по клинико-эпидемиологическим показаниям;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74" w:name="z280"/>
      <w:bookmarkEnd w:id="27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обследование пациентов с клиническими проявлениями, характерными для токсоп</w:t>
      </w:r>
      <w:r w:rsidRPr="00CE064A">
        <w:rPr>
          <w:color w:val="000000"/>
          <w:sz w:val="28"/>
          <w:lang w:val="ru-RU"/>
        </w:rPr>
        <w:t>лазмоза: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75" w:name="z281"/>
      <w:bookmarkEnd w:id="27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лимфоаденопатия (лимфоденит) неясной этиологии, длительная субфебрильная температура (более одного месяца) неясной этиологии; воспалительные заболевания глаз неясной этиологии;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76" w:name="z282"/>
      <w:bookmarkEnd w:id="27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воспалительные заболевания центральной нервной системы нея</w:t>
      </w:r>
      <w:r w:rsidRPr="00CE064A">
        <w:rPr>
          <w:color w:val="000000"/>
          <w:sz w:val="28"/>
          <w:lang w:val="ru-RU"/>
        </w:rPr>
        <w:t>сной этиологии;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77" w:name="z283"/>
      <w:bookmarkEnd w:id="27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гепатоспленомегалия и выраженная общая интоксикация, лихорадка – при постановке на учет или получении лечения в стационарных условиях по клинико-эпидемиологическим показаниям;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78" w:name="z284"/>
      <w:bookmarkEnd w:id="27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учет и регистрацию лиц с серопозитивными результа</w:t>
      </w:r>
      <w:r w:rsidRPr="00CE064A">
        <w:rPr>
          <w:color w:val="000000"/>
          <w:sz w:val="28"/>
          <w:lang w:val="ru-RU"/>
        </w:rPr>
        <w:t>тами исследований крови на токсоплазмоз;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79" w:name="z285"/>
      <w:bookmarkEnd w:id="27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динамическое наблюдение за серопозитивными лицами;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80" w:name="z286"/>
      <w:bookmarkEnd w:id="279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5) информирование территориальных подразделений – ежеквартально (список выявленных серопозитивных лиц).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81" w:name="z287"/>
      <w:bookmarkEnd w:id="28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53. Динамическому наблюдению по токсопл</w:t>
      </w:r>
      <w:r w:rsidRPr="00CE064A">
        <w:rPr>
          <w:color w:val="000000"/>
          <w:sz w:val="28"/>
          <w:lang w:val="ru-RU"/>
        </w:rPr>
        <w:t>азмозу подлежат: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82" w:name="z288"/>
      <w:bookmarkEnd w:id="28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беременные женщины из групп риска в течение беременности;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83" w:name="z289"/>
      <w:bookmarkEnd w:id="28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дети до десяти лет, родившиеся от матерей с точно установленным инфицированием во время беременности с серологическим обследованием два раза в год;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84" w:name="z290"/>
      <w:bookmarkEnd w:id="28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дети с</w:t>
      </w:r>
      <w:r w:rsidRPr="00CE064A">
        <w:rPr>
          <w:color w:val="000000"/>
          <w:sz w:val="28"/>
          <w:lang w:val="ru-RU"/>
        </w:rPr>
        <w:t xml:space="preserve"> документированной острой стадией приобретенного токсоплазмоза с дальнейшим медицинским наблюдением у офтальмолога, невропатолога в течение одного года с сероиммунологическим обследованием один раз в три месяца.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85" w:name="z291"/>
      <w:bookmarkEnd w:id="28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54. Больные с манифестной формой хрони</w:t>
      </w:r>
      <w:r w:rsidRPr="00CE064A">
        <w:rPr>
          <w:color w:val="000000"/>
          <w:sz w:val="28"/>
          <w:lang w:val="ru-RU"/>
        </w:rPr>
        <w:t>ческой стадии токсоплазмоза наблюдаются до формирования стойкой ремиссии.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86" w:name="z292"/>
      <w:bookmarkEnd w:id="28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55. Лица с латентной формой хронической стадии токсоплазмоза динамическому наблюдению не подлежат.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87" w:name="z293"/>
      <w:bookmarkEnd w:id="28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56. Эпидемиологическое обследование очага токсоплазмоза не проводится, </w:t>
      </w:r>
      <w:r w:rsidRPr="00CE064A">
        <w:rPr>
          <w:color w:val="000000"/>
          <w:sz w:val="28"/>
          <w:lang w:val="ru-RU"/>
        </w:rPr>
        <w:t>так как больной токсоплазмозом не представляет эпидемиологической опасности.</w:t>
      </w:r>
    </w:p>
    <w:p w:rsidR="009917EA" w:rsidRPr="00CE064A" w:rsidRDefault="00CE064A">
      <w:pPr>
        <w:spacing w:after="0"/>
        <w:rPr>
          <w:lang w:val="ru-RU"/>
        </w:rPr>
      </w:pPr>
      <w:bookmarkStart w:id="288" w:name="z294"/>
      <w:bookmarkEnd w:id="287"/>
      <w:r w:rsidRPr="00CE064A">
        <w:rPr>
          <w:b/>
          <w:color w:val="000000"/>
          <w:lang w:val="ru-RU"/>
        </w:rPr>
        <w:t xml:space="preserve"> Параграф 9. Санитарно-эпидемиологические требования к организации и проведению санитарно-профилактических мероприятий по предупреждению клещевого вирусного энцефалит и болезни Лайма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89" w:name="z295"/>
      <w:bookmarkEnd w:id="28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57. В целях профилактики заболевания клещевым вирусным энцефалитом </w:t>
      </w:r>
      <w:r w:rsidRPr="00CE064A">
        <w:rPr>
          <w:color w:val="000000"/>
          <w:sz w:val="28"/>
          <w:lang w:val="ru-RU"/>
        </w:rPr>
        <w:t>(далее – клещевой энцефалит) и болезни Лайма медицинские организации организовывают и проводят следующие мероприятия: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90" w:name="z296"/>
      <w:bookmarkEnd w:id="28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своевременную регистрацию и учет случаев заболеваний и лиц, пострадавших от укусов клещей;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91" w:name="z297"/>
      <w:bookmarkEnd w:id="29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диагностику заболевания;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92" w:name="z298"/>
      <w:bookmarkEnd w:id="29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E064A">
        <w:rPr>
          <w:color w:val="000000"/>
          <w:sz w:val="28"/>
          <w:lang w:val="ru-RU"/>
        </w:rPr>
        <w:t xml:space="preserve"> 3) госпитализацию больных;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93" w:name="z299"/>
      <w:bookmarkEnd w:id="29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лечение больных и динамическое наблюдение за переболевшими лицами;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94" w:name="z300"/>
      <w:bookmarkEnd w:id="29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профилактическую иммунизацию подлежащего контингента.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95" w:name="z301"/>
      <w:bookmarkEnd w:id="29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58. Учету и регистрации подлежат лабораторно подтвержденные случаи клещевого энцеф</w:t>
      </w:r>
      <w:r w:rsidRPr="00CE064A">
        <w:rPr>
          <w:color w:val="000000"/>
          <w:sz w:val="28"/>
          <w:lang w:val="ru-RU"/>
        </w:rPr>
        <w:t>алита. Учет и регистрация случаев болезни Лайма проводится по клинико-эпидемиологическим показаниям при отрицательных результатах лабораторных исследований.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96" w:name="z302"/>
      <w:bookmarkEnd w:id="29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59. Динамическое наблюдение за переболевшими клещевым энцефалитом лицами проводится врачом-не</w:t>
      </w:r>
      <w:r w:rsidRPr="00CE064A">
        <w:rPr>
          <w:color w:val="000000"/>
          <w:sz w:val="28"/>
          <w:lang w:val="ru-RU"/>
        </w:rPr>
        <w:t>вропатологом в течение двух лет и более в зависимости от состояния здоровья пациента.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97" w:name="z303"/>
      <w:bookmarkEnd w:id="296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60. Динамическое наблюдение за лицами, пострадавшими от укуса клеща, проводится медицинской организацией по месту жительства в течение двадцати одного календарного </w:t>
      </w:r>
      <w:r w:rsidRPr="00CE064A">
        <w:rPr>
          <w:color w:val="000000"/>
          <w:sz w:val="28"/>
          <w:lang w:val="ru-RU"/>
        </w:rPr>
        <w:t>дня с регулярной термометрией.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98" w:name="z304"/>
      <w:bookmarkEnd w:id="29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61. Иммунизацию против клещевого энцефалита осуществляют медицинские организации.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299" w:name="z305"/>
      <w:bookmarkEnd w:id="29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62. Профилактической иммунизации подлежат лица, деятельность которых связана с пребыванием в природном очаге клещевого энцефалита.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00" w:name="z306"/>
      <w:bookmarkEnd w:id="29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63. Руководители медицинских организаций ежегодно представляют в территориальные подразделения список лиц, подлежащих профилактической иммунизации.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01" w:name="z307"/>
      <w:bookmarkEnd w:id="300"/>
      <w:r w:rsidRPr="00CE06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64. Лицам, проживающим на территориях, располагающихся в природных очагах клещевого энцефалита,</w:t>
      </w:r>
      <w:r w:rsidRPr="00CE064A">
        <w:rPr>
          <w:color w:val="000000"/>
          <w:sz w:val="28"/>
          <w:lang w:val="ru-RU"/>
        </w:rPr>
        <w:t xml:space="preserve"> согласно приложению 2 к настоящим Санитарным правилам, и обратившимся за медицинской помощью проводится серопрофилактика иммуноглобулином, в сроки согласно инструкции прилагаемой к препарату изготовителем.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02" w:name="z308"/>
      <w:bookmarkEnd w:id="30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65. На эндемичных территориях по клещевому </w:t>
      </w:r>
      <w:r w:rsidRPr="00CE064A">
        <w:rPr>
          <w:color w:val="000000"/>
          <w:sz w:val="28"/>
          <w:lang w:val="ru-RU"/>
        </w:rPr>
        <w:t>энцефалиту не привитые против клещевого энцефалита лица, деятельность которых связана с пребыванием в природном очаге клещевого энцефалита, не допускаются к работе.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03" w:name="z309"/>
      <w:bookmarkEnd w:id="30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66. Территориальное подразделение и местный орган государственного управления здравоо</w:t>
      </w:r>
      <w:r w:rsidRPr="00CE064A">
        <w:rPr>
          <w:color w:val="000000"/>
          <w:sz w:val="28"/>
          <w:lang w:val="ru-RU"/>
        </w:rPr>
        <w:t>хранения области, города республиканского значения и столицы на эндемичной территории организовывают и проводят: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04" w:name="z310"/>
      <w:bookmarkEnd w:id="30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своевременное выявление и регистрацию случаев профессиональных заболеваний клещевым энцефалитом и болезнью Лайма;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05" w:name="z311"/>
      <w:bookmarkEnd w:id="30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определение</w:t>
      </w:r>
      <w:r w:rsidRPr="00CE064A">
        <w:rPr>
          <w:color w:val="000000"/>
          <w:sz w:val="28"/>
          <w:lang w:val="ru-RU"/>
        </w:rPr>
        <w:t xml:space="preserve"> потребности противоклещевой вакцины, иммуноглобулина для лечения больных и серопрофилактику покусанных клещами лиц, диагностикумов для сероиммунологических исследований на клещевой энцефалит.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06" w:name="z312"/>
      <w:bookmarkEnd w:id="30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67. В целях предупреждения заболеваний клещевым энцефалит</w:t>
      </w:r>
      <w:r w:rsidRPr="00CE064A">
        <w:rPr>
          <w:color w:val="000000"/>
          <w:sz w:val="28"/>
          <w:lang w:val="ru-RU"/>
        </w:rPr>
        <w:t>ом и болезни Лайма территориальные подразделения организовывают и проводят следующие санитарно-профилактические мероприятия: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07" w:name="z313"/>
      <w:bookmarkEnd w:id="30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оперативный и ретроспективный анализ заболеваемости населения клещевым энцефалитом и болезни Лайма;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08" w:name="z314"/>
      <w:bookmarkEnd w:id="30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выявление кон</w:t>
      </w:r>
      <w:r w:rsidRPr="00CE064A">
        <w:rPr>
          <w:color w:val="000000"/>
          <w:sz w:val="28"/>
          <w:lang w:val="ru-RU"/>
        </w:rPr>
        <w:t>тингентов риска;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09" w:name="z315"/>
      <w:bookmarkEnd w:id="30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определение комплекса профилактических мероприятий, планирование сроков их реализации, оценку эффективности;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10" w:name="z316"/>
      <w:bookmarkEnd w:id="309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4) мониторинг переносчиков клещевого энцефалита и болезни Лайма, изучение их численности, видового состава и феноло</w:t>
      </w:r>
      <w:r w:rsidRPr="00CE064A">
        <w:rPr>
          <w:color w:val="000000"/>
          <w:sz w:val="28"/>
          <w:lang w:val="ru-RU"/>
        </w:rPr>
        <w:t>гии;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11" w:name="z317"/>
      <w:bookmarkEnd w:id="31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эпидемиологическое расследование случаев клещевого энцефалита и болезни Лайма;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12" w:name="z318"/>
      <w:bookmarkEnd w:id="31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6) эпидемиологическую оценку территории для установления контингентов повышенного риска заражения;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13" w:name="z319"/>
      <w:bookmarkEnd w:id="31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7) ежегодный эпидемиологический опрос населения </w:t>
      </w:r>
      <w:r w:rsidRPr="00CE064A">
        <w:rPr>
          <w:color w:val="000000"/>
          <w:sz w:val="28"/>
          <w:lang w:val="ru-RU"/>
        </w:rPr>
        <w:t>эндемичных территорий для установления участков повышенного риска заражения клещевым энцефалитом;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14" w:name="z320"/>
      <w:bookmarkEnd w:id="31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8) организацию и методическое руководство мероприятиями по борьбе с клещами-переносчиками;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15" w:name="z321"/>
      <w:bookmarkEnd w:id="31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9) информирование населения.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16" w:name="z322"/>
      <w:bookmarkEnd w:id="31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68. Филиал проводит </w:t>
      </w:r>
      <w:r w:rsidRPr="00CE064A">
        <w:rPr>
          <w:color w:val="000000"/>
          <w:sz w:val="28"/>
          <w:lang w:val="ru-RU"/>
        </w:rPr>
        <w:t>серологическое исследование (иммуноферментный анализ, полимеразная цепная реакция) снятого с тела человека клеща на зараженность вирусом клещевого энцефалита, при его отрицательном результате - иммуноглобулин не вводится.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17" w:name="z323"/>
      <w:bookmarkEnd w:id="31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69. Руководители организаций</w:t>
      </w:r>
      <w:r w:rsidRPr="00CE064A">
        <w:rPr>
          <w:color w:val="000000"/>
          <w:sz w:val="28"/>
          <w:lang w:val="ru-RU"/>
        </w:rPr>
        <w:t>, расположенных на территории природного очага клещевого энцефалита и болезни Лайма, обеспечивают специалистов защитной специальной одеждой, репеллентами средствами индивидуальной защиты.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18" w:name="z324"/>
      <w:bookmarkEnd w:id="31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70. Организации отдыха для детей и взрослых и объекты в зоне п</w:t>
      </w:r>
      <w:r w:rsidRPr="00CE064A">
        <w:rPr>
          <w:color w:val="000000"/>
          <w:sz w:val="28"/>
          <w:lang w:val="ru-RU"/>
        </w:rPr>
        <w:t>риродного очага, размещаются на эпидемиологически благополучных территориях или участках, освобожденных от клещей.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19" w:name="z325"/>
      <w:bookmarkEnd w:id="31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71. Руководители детских оздоровительных объектов проводят: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20" w:name="z326"/>
      <w:bookmarkEnd w:id="31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расчистку и благоустройство территории, и прилегающую территорию в</w:t>
      </w:r>
      <w:r w:rsidRPr="00CE064A">
        <w:rPr>
          <w:color w:val="000000"/>
          <w:sz w:val="28"/>
          <w:lang w:val="ru-RU"/>
        </w:rPr>
        <w:t xml:space="preserve"> радиусе не менее 100 метров (далее – м), перед началом заезда отдыхающих;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21" w:name="z327"/>
      <w:bookmarkEnd w:id="32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санитарную рубку леса, обрезание деревьев и кустарников, удаление сухостоя и валежника, скашивание травы, уничтожение свалок бытового, строительного и растительного мусора,</w:t>
      </w:r>
      <w:r w:rsidRPr="00CE064A">
        <w:rPr>
          <w:color w:val="000000"/>
          <w:sz w:val="28"/>
          <w:lang w:val="ru-RU"/>
        </w:rPr>
        <w:t xml:space="preserve"> расчистку и расширение лесных дорожек к жилым и подсобным помещениям, к водным источникам, местам отдыха, спортивным площадкам;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22" w:name="z328"/>
      <w:bookmarkEnd w:id="32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поддержание благоустроенного состояния объекта в течение всего сезона;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23" w:name="z329"/>
      <w:bookmarkEnd w:id="32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дезинсекционные мероприятия и расчистк</w:t>
      </w:r>
      <w:r w:rsidRPr="00CE064A">
        <w:rPr>
          <w:color w:val="000000"/>
          <w:sz w:val="28"/>
          <w:lang w:val="ru-RU"/>
        </w:rPr>
        <w:t>у походных дорожек от сухостоя и валежника по обе стороны на расстоянии не менее 50 м при наличии туристических маршрутов;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24" w:name="z330"/>
      <w:bookmarkEnd w:id="32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недопущение на территорию объекта домашних животных;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25" w:name="z331"/>
      <w:bookmarkEnd w:id="32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6) дератизацию.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26" w:name="z332"/>
      <w:bookmarkEnd w:id="325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72. В природных очагах клещевого энцефалита</w:t>
      </w:r>
      <w:r w:rsidRPr="00CE064A">
        <w:rPr>
          <w:color w:val="000000"/>
          <w:sz w:val="28"/>
          <w:lang w:val="ru-RU"/>
        </w:rPr>
        <w:t xml:space="preserve"> филиалы и территориальные подразделения организуют и проводят противоклещевую обработку.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27" w:name="z333"/>
      <w:bookmarkEnd w:id="32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73. Проведение всех видов противоклещевых мероприятий осуществляется под обязательным энтомологическим контролем.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28" w:name="z334"/>
      <w:bookmarkEnd w:id="32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74. Контроль эффективности дезинсекционн</w:t>
      </w:r>
      <w:r w:rsidRPr="00CE064A">
        <w:rPr>
          <w:color w:val="000000"/>
          <w:sz w:val="28"/>
          <w:lang w:val="ru-RU"/>
        </w:rPr>
        <w:t>ых мероприятий при применений стойких акарицидов в условиях равнинных участков (осенью под снегом или весной по снегу) проводят через четырнадцать-двадцать календарных дней после стаивания снега; в горных условиях через десять – пятнадцать календарных дней</w:t>
      </w:r>
      <w:r w:rsidRPr="00CE064A">
        <w:rPr>
          <w:color w:val="000000"/>
          <w:sz w:val="28"/>
          <w:lang w:val="ru-RU"/>
        </w:rPr>
        <w:t xml:space="preserve"> после обработок. При применении акарицидов группы фосфорорганических соединений через пять и тридцать пять календарных дней после обработок и далее не реже двух раз в месяц.</w:t>
      </w:r>
    </w:p>
    <w:p w:rsidR="009917EA" w:rsidRPr="00CE064A" w:rsidRDefault="00CE064A">
      <w:pPr>
        <w:spacing w:after="0"/>
        <w:rPr>
          <w:lang w:val="ru-RU"/>
        </w:rPr>
      </w:pPr>
      <w:bookmarkStart w:id="329" w:name="z335"/>
      <w:bookmarkEnd w:id="328"/>
      <w:r w:rsidRPr="00CE064A">
        <w:rPr>
          <w:b/>
          <w:color w:val="000000"/>
          <w:lang w:val="ru-RU"/>
        </w:rPr>
        <w:t xml:space="preserve"> Параграф 10. Санитарно-эпидемиологические требования к организации и проведению </w:t>
      </w:r>
      <w:r w:rsidRPr="00CE064A">
        <w:rPr>
          <w:b/>
          <w:color w:val="000000"/>
          <w:lang w:val="ru-RU"/>
        </w:rPr>
        <w:t>санитарно-профилактических мероприятий по предупреждению лейшманиозов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30" w:name="z336"/>
      <w:bookmarkEnd w:id="32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75. В целях профилактики заболеваний лейшманиозами медицинские организации обеспечивают следующие мероприятия: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31" w:name="z337"/>
      <w:bookmarkEnd w:id="33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выявление больных при обращении их за медицинской помощью, п</w:t>
      </w:r>
      <w:r w:rsidRPr="00CE064A">
        <w:rPr>
          <w:color w:val="000000"/>
          <w:sz w:val="28"/>
          <w:lang w:val="ru-RU"/>
        </w:rPr>
        <w:t>ри эпидемиологических показаниях – путем подворных обходов, посещении полевых станов;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32" w:name="z338"/>
      <w:bookmarkEnd w:id="33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проведение подворных обходов на основе посемейных списков при осложнении эпидемической ситуации не менее двух раз в неделю с июля по октябрь и ежемесячно в ноябр</w:t>
      </w:r>
      <w:r w:rsidRPr="00CE064A">
        <w:rPr>
          <w:color w:val="000000"/>
          <w:sz w:val="28"/>
          <w:lang w:val="ru-RU"/>
        </w:rPr>
        <w:t>е и декабре;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33" w:name="z339"/>
      <w:bookmarkEnd w:id="33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лечение больных лейшманиозами в условиях стационара инфекционного профиля;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34" w:name="z340"/>
      <w:bookmarkEnd w:id="33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подтверждение лабораторными методами (микроскопический, серологический, полимеразная цепная реакция) клинического диагноза лейшманиоза. Все </w:t>
      </w:r>
      <w:r w:rsidRPr="00CE064A">
        <w:rPr>
          <w:color w:val="000000"/>
          <w:sz w:val="28"/>
          <w:lang w:val="ru-RU"/>
        </w:rPr>
        <w:t>положительные результаты направляются для контрольного исследования в филиал и 20% результатов от общего количества – в референс-лабораторию;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35" w:name="z341"/>
      <w:bookmarkEnd w:id="33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проведение динамического наблюдения за переболевшими кожной формой лейшманиоза в течение одного года, вис</w:t>
      </w:r>
      <w:r w:rsidRPr="00CE064A">
        <w:rPr>
          <w:color w:val="000000"/>
          <w:sz w:val="28"/>
          <w:lang w:val="ru-RU"/>
        </w:rPr>
        <w:t>церальной – двух лет.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36" w:name="z342"/>
      <w:bookmarkEnd w:id="33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Кратность медицинских осмотров и назначение лабораторных исследований переболевшим лейшманиозами принимается врачом-инфекционистом в зависимости от состояния переболевшего.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37" w:name="z343"/>
      <w:bookmarkEnd w:id="33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76. Руководители местных органов государственного</w:t>
      </w:r>
      <w:r w:rsidRPr="00CE064A">
        <w:rPr>
          <w:color w:val="000000"/>
          <w:sz w:val="28"/>
          <w:lang w:val="ru-RU"/>
        </w:rPr>
        <w:t xml:space="preserve"> управления здравоохранения областей, городов республиканского значения и столицы обеспечивают наличие неснижаемого запаса лекарственных средств против лейшманиозов.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38" w:name="z344"/>
      <w:bookmarkEnd w:id="337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77. При регистрации случаев лейшманиоза территориальное подразделение совместно с по</w:t>
      </w:r>
      <w:r w:rsidRPr="00CE064A">
        <w:rPr>
          <w:color w:val="000000"/>
          <w:sz w:val="28"/>
          <w:lang w:val="ru-RU"/>
        </w:rPr>
        <w:t>дразделением местного исполнительного органа осуществляющего деятельность в области ветеринарии организуют и проводят следующие санитарно-профилактические мероприятия: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39" w:name="z345"/>
      <w:bookmarkEnd w:id="33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эпизоотолого-эпидемиологическое обследование очага;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40" w:name="z346"/>
      <w:bookmarkEnd w:id="33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оценку и прогноз </w:t>
      </w:r>
      <w:r w:rsidRPr="00CE064A">
        <w:rPr>
          <w:color w:val="000000"/>
          <w:sz w:val="28"/>
          <w:lang w:val="ru-RU"/>
        </w:rPr>
        <w:t>эпизоотической и эпидемиологической ситуации по лейшманиозу в процессе освоения пустынных земель;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41" w:name="z347"/>
      <w:bookmarkEnd w:id="34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организацию профилактических мероприятий среди групп риска, связанных в своей деятельности с пребыванием на территории эпидемически активного очага л</w:t>
      </w:r>
      <w:r w:rsidRPr="00CE064A">
        <w:rPr>
          <w:color w:val="000000"/>
          <w:sz w:val="28"/>
          <w:lang w:val="ru-RU"/>
        </w:rPr>
        <w:t>ейшманиоза (геологи, археологи, строители, сезонные и вахтовые рабочие, чабаны и члены их семей);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42" w:name="z348"/>
      <w:bookmarkEnd w:id="34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картирование территорий, где расположены колонии больших песчанок;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43" w:name="z349"/>
      <w:bookmarkEnd w:id="34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оценку эффективности проводимых противолейшманиозных мероприятий;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44" w:name="z350"/>
      <w:bookmarkEnd w:id="34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</w:t>
      </w:r>
      <w:r w:rsidRPr="00CE064A">
        <w:rPr>
          <w:color w:val="000000"/>
          <w:sz w:val="28"/>
          <w:lang w:val="ru-RU"/>
        </w:rPr>
        <w:t>) информирование населения.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45" w:name="z351"/>
      <w:bookmarkEnd w:id="34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78. Территориальные подразделения и филиалы при регистрации случаев лейшманиоза организуют и проводят следующие санитарно-профилактические мероприятия: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46" w:name="z352"/>
      <w:bookmarkEnd w:id="34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изучение видового состава москитов, наблюдение за сезонным хо</w:t>
      </w:r>
      <w:r w:rsidRPr="00CE064A">
        <w:rPr>
          <w:color w:val="000000"/>
          <w:sz w:val="28"/>
          <w:lang w:val="ru-RU"/>
        </w:rPr>
        <w:t>дом их численности в природе и населенных пунктах, фенологией доминирующих видов, наличия антропофильных видов, особенностями их биологии;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47" w:name="z353"/>
      <w:bookmarkEnd w:id="34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дезинсекцию и дератизацию в природных очагах кожного лейшманиоза.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48" w:name="z354"/>
      <w:bookmarkEnd w:id="34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79. Дезинсекционные мероприятия вклю</w:t>
      </w:r>
      <w:r w:rsidRPr="00CE064A">
        <w:rPr>
          <w:color w:val="000000"/>
          <w:sz w:val="28"/>
          <w:lang w:val="ru-RU"/>
        </w:rPr>
        <w:t>чают поселковую и норовую дезинсекцию во всех населенных пунктах, где происходит выплод москитов.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49" w:name="z355"/>
      <w:bookmarkEnd w:id="34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80. Дератизационные мероприятия при кожном лейшманиозе заключаются в проведении родентицидных обработок эндемичных территорий.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50" w:name="z356"/>
      <w:bookmarkEnd w:id="34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81. Перед проведени</w:t>
      </w:r>
      <w:r w:rsidRPr="00CE064A">
        <w:rPr>
          <w:color w:val="000000"/>
          <w:sz w:val="28"/>
          <w:lang w:val="ru-RU"/>
        </w:rPr>
        <w:t>ем родентицидных обработок определяют площадь зданий. В помещениях измеряют площади поверхностей, которые подвергаются обработкам.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51" w:name="z357"/>
      <w:bookmarkEnd w:id="35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82. Обработке подвергаются жилые помещения, а также помещения для скота. Стены построек снаружи обрабатываются от основ</w:t>
      </w:r>
      <w:r w:rsidRPr="00CE064A">
        <w:rPr>
          <w:color w:val="000000"/>
          <w:sz w:val="28"/>
          <w:lang w:val="ru-RU"/>
        </w:rPr>
        <w:t>ания на высоту 50-60 см от земли.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52" w:name="z358"/>
      <w:bookmarkEnd w:id="35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83. В зависимости от количества генераций москитов и продолжительности действия инсектицида проводятся от одного до двух обработок за сезон.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53" w:name="z359"/>
      <w:bookmarkEnd w:id="35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84. Первый тур поселковой обработки начинается до вылета первой генер</w:t>
      </w:r>
      <w:r w:rsidRPr="00CE064A">
        <w:rPr>
          <w:color w:val="000000"/>
          <w:sz w:val="28"/>
          <w:lang w:val="ru-RU"/>
        </w:rPr>
        <w:t xml:space="preserve">ации (ориентировочно в конце апреля, в начале мая). Второй тур проводится в июле (направлен на подавление второй генерации москитов, </w:t>
      </w:r>
      <w:r w:rsidRPr="00CE064A">
        <w:rPr>
          <w:color w:val="000000"/>
          <w:sz w:val="28"/>
          <w:lang w:val="ru-RU"/>
        </w:rPr>
        <w:lastRenderedPageBreak/>
        <w:t>играющих решающую роль в переносе возбудителей зоонозного кожного лейшманиоза).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54" w:name="z360"/>
      <w:bookmarkEnd w:id="35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85. Для уничтожения москитов в природ</w:t>
      </w:r>
      <w:r w:rsidRPr="00CE064A">
        <w:rPr>
          <w:color w:val="000000"/>
          <w:sz w:val="28"/>
          <w:lang w:val="ru-RU"/>
        </w:rPr>
        <w:t>ных очагах обрабатываются все норы грызунов, расположенные в 1-3 километровом радиусе вокруг каждого населенного пункта и полевого стана.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55" w:name="z361"/>
      <w:bookmarkEnd w:id="35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86. Дератизационная обработка нор проводится путем раскладки препаратов во все без исключения отверстия нор. Доз</w:t>
      </w:r>
      <w:r w:rsidRPr="00CE064A">
        <w:rPr>
          <w:color w:val="000000"/>
          <w:sz w:val="28"/>
          <w:lang w:val="ru-RU"/>
        </w:rPr>
        <w:t>ировка препарата рассчитывается согласно инструкции прилагаемой к препарату изготовителем.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56" w:name="z362"/>
      <w:bookmarkEnd w:id="35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87. Для дератизации используются родентициды острого токсического действия и родентициды антикоагулянтного токсического действия.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57" w:name="z363"/>
      <w:bookmarkEnd w:id="35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88. В качестве приманоч</w:t>
      </w:r>
      <w:r w:rsidRPr="00CE064A">
        <w:rPr>
          <w:color w:val="000000"/>
          <w:sz w:val="28"/>
          <w:lang w:val="ru-RU"/>
        </w:rPr>
        <w:t>ной основы применяется смесь зерна (пшеницы или кукурузы) с аттрактантами (растительное масло, сахар). На сто весовых частей зерна добавляют три весовые части аттрактантов.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58" w:name="z364"/>
      <w:bookmarkEnd w:id="35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89. Оптимальный период проведения дератизационных обработок при кожном лейшма</w:t>
      </w:r>
      <w:r w:rsidRPr="00CE064A">
        <w:rPr>
          <w:color w:val="000000"/>
          <w:sz w:val="28"/>
          <w:lang w:val="ru-RU"/>
        </w:rPr>
        <w:t>ниозе-май-июнь и октябрь-ноябрь месяцы.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59" w:name="z365"/>
      <w:bookmarkEnd w:id="35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90. Критерии оценки эффективности противолейшманиозных дератизационных мероприятий: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60" w:name="z366"/>
      <w:bookmarkEnd w:id="35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хорошая эффективность – свободная площадь от грызунов составляет более 90 %;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61" w:name="z367"/>
      <w:bookmarkEnd w:id="36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удовлетворительная эффективност</w:t>
      </w:r>
      <w:r w:rsidRPr="00CE064A">
        <w:rPr>
          <w:color w:val="000000"/>
          <w:sz w:val="28"/>
          <w:lang w:val="ru-RU"/>
        </w:rPr>
        <w:t>ь – от 80 до 90 %;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62" w:name="z368"/>
      <w:bookmarkEnd w:id="36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неудовлетворительная эффективность – ниже 80 %.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63" w:name="z369"/>
      <w:bookmarkEnd w:id="36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91. Оценку эффективности противолейшманиозных дезинсекционных мероприятий открытых территорий проводят через 24-48 часов после обработок, в помещениях – через пять-семь кален</w:t>
      </w:r>
      <w:r w:rsidRPr="00CE064A">
        <w:rPr>
          <w:color w:val="000000"/>
          <w:sz w:val="28"/>
          <w:lang w:val="ru-RU"/>
        </w:rPr>
        <w:t>дарных дней. Требуемая эффективность дезинсекционных обработок – гибель не менее 90-95 % москитов.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64" w:name="z370"/>
      <w:bookmarkEnd w:id="36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92. С целью уменьшения численности грызунов проводят механические разрушения нор. Пахотные работы по разрушению колоний больших песчанок в течение всег</w:t>
      </w:r>
      <w:r w:rsidRPr="00CE064A">
        <w:rPr>
          <w:color w:val="000000"/>
          <w:sz w:val="28"/>
          <w:lang w:val="ru-RU"/>
        </w:rPr>
        <w:t>о бесснежного периода года. Ранней весной, при мягком грунте, требуемая глубина распашки составляет не менее 50 см (до 80 см). В самые жаркие и сухие месяцы, когда почва становится сухой и твердой, средняя глубина распашки – в пределах 40-45 см.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65" w:name="z371"/>
      <w:bookmarkEnd w:id="36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93. </w:t>
      </w:r>
      <w:r w:rsidRPr="00CE064A">
        <w:rPr>
          <w:color w:val="000000"/>
          <w:sz w:val="28"/>
          <w:lang w:val="ru-RU"/>
        </w:rPr>
        <w:t>Распашку колоний начинают по ее центру и далее делают круговые движения по часовой стрелке к периферии колонии. При этом захватывается площадь в 1,5-2 м от периферийных норовых отверстий. Радиус охвата – до 3 км.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66" w:name="z372"/>
      <w:bookmarkEnd w:id="365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94. Распашка колоний неприемлема для </w:t>
      </w:r>
      <w:r w:rsidRPr="00CE064A">
        <w:rPr>
          <w:color w:val="000000"/>
          <w:sz w:val="28"/>
          <w:lang w:val="ru-RU"/>
        </w:rPr>
        <w:t>разрушения колоний песчанок, которые расположены по берегам каналов и арыков, на железнодорожных насыпях, кладбищах, а также в лесозащитных полосах.</w:t>
      </w:r>
    </w:p>
    <w:p w:rsidR="009917EA" w:rsidRPr="00CE064A" w:rsidRDefault="00CE064A">
      <w:pPr>
        <w:spacing w:after="0"/>
        <w:rPr>
          <w:lang w:val="ru-RU"/>
        </w:rPr>
      </w:pPr>
      <w:bookmarkStart w:id="367" w:name="z373"/>
      <w:bookmarkEnd w:id="366"/>
      <w:r w:rsidRPr="00CE064A">
        <w:rPr>
          <w:b/>
          <w:color w:val="000000"/>
          <w:lang w:val="ru-RU"/>
        </w:rPr>
        <w:t xml:space="preserve"> Параграф 11. Санитарно-эпидемиологические требования к организации и проведению санитарно-противоэпидемиче</w:t>
      </w:r>
      <w:r w:rsidRPr="00CE064A">
        <w:rPr>
          <w:b/>
          <w:color w:val="000000"/>
          <w:lang w:val="ru-RU"/>
        </w:rPr>
        <w:t>ских и санитарно- профилактических мероприятий по предупреждению чесотки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68" w:name="z374"/>
      <w:bookmarkEnd w:id="36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95. В целях профилактики заболевания чесоткой (дерматомикозами) медицинские организации по эпидемиологическим показаниям организуют и проводят медицинский осмотр на чесотку </w:t>
      </w:r>
      <w:r w:rsidRPr="00CE064A">
        <w:rPr>
          <w:color w:val="000000"/>
          <w:sz w:val="28"/>
          <w:lang w:val="ru-RU"/>
        </w:rPr>
        <w:t>(дерматомикозы):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69" w:name="z375"/>
      <w:bookmarkEnd w:id="36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детей, проживающих в организациях образования для детей-сирот и детей, оставшихся без попечения родителей, учащихся школ-интернатов – еженедельно;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70" w:name="z376"/>
      <w:bookmarkEnd w:id="36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детей, вновь поступающих в организации образования и возвращающиеся в них </w:t>
      </w:r>
      <w:r w:rsidRPr="00CE064A">
        <w:rPr>
          <w:color w:val="000000"/>
          <w:sz w:val="28"/>
          <w:lang w:val="ru-RU"/>
        </w:rPr>
        <w:t>после длительного (более недели) отсутствия по различным причинам;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71" w:name="z377"/>
      <w:bookmarkEnd w:id="37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детей, выезжающих в детские оздоровительные объекты, а также детей, устраивающихся в детские оздоровительные лагеря (пришкольных, загородных);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72" w:name="z378"/>
      <w:bookmarkEnd w:id="37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учащихся объектов образовани</w:t>
      </w:r>
      <w:r w:rsidRPr="00CE064A">
        <w:rPr>
          <w:color w:val="000000"/>
          <w:sz w:val="28"/>
          <w:lang w:val="ru-RU"/>
        </w:rPr>
        <w:t>я – ежеквартально после каникул;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73" w:name="z379"/>
      <w:bookmarkEnd w:id="37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лиц из числа декретированной группы населения при профилактических осмотрах;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74" w:name="z380"/>
      <w:bookmarkEnd w:id="37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6) пациентов, получающих медицинскую помощь в стационарных условиях;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75" w:name="z381"/>
      <w:bookmarkEnd w:id="37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7) лиц, посещающих спортивные группы по водным видам спо</w:t>
      </w:r>
      <w:r w:rsidRPr="00CE064A">
        <w:rPr>
          <w:color w:val="000000"/>
          <w:sz w:val="28"/>
          <w:lang w:val="ru-RU"/>
        </w:rPr>
        <w:t>рта, восточных единоборств и борьбы – при поступлении в спортивные секции и в дальнейшем один раз в год;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76" w:name="z382"/>
      <w:bookmarkEnd w:id="37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8) персонал организаций образования - один раз в год при прохождении обязательных медицинских осмотров.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77" w:name="z383"/>
      <w:bookmarkEnd w:id="376"/>
      <w:r w:rsidRPr="00CE06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96. Результаты медицинского осмотр</w:t>
      </w:r>
      <w:r w:rsidRPr="00CE064A">
        <w:rPr>
          <w:color w:val="000000"/>
          <w:sz w:val="28"/>
          <w:lang w:val="ru-RU"/>
        </w:rPr>
        <w:t xml:space="preserve">а пациентов на чесотку, поступающих на стационарное лечение, регистрируют в медицинской карте стационарного пациента (форма № 001/у) в соответствии с приказом исполняющего обязанности Министра здравоохранения Республики Казахстан от 30 октября 2020 года № </w:t>
      </w:r>
      <w:r w:rsidRPr="00CE064A">
        <w:rPr>
          <w:color w:val="000000"/>
          <w:sz w:val="28"/>
          <w:lang w:val="ru-RU"/>
        </w:rPr>
        <w:t>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78" w:name="z384"/>
      <w:bookmarkEnd w:id="37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97. Диагноз чесотки выставляется на основании комплекса клинических и</w:t>
      </w:r>
      <w:r w:rsidRPr="00CE064A">
        <w:rPr>
          <w:color w:val="000000"/>
          <w:sz w:val="28"/>
          <w:lang w:val="ru-RU"/>
        </w:rPr>
        <w:t xml:space="preserve"> эпидемиологических данных, подтвержденных лабораторными исследованиями на наличие чесоточного клеща. Лица из числа декретированных групп населения больных чесоткой, временно отстраняются от работы до получения отрицательных результатов лабораторного иссле</w:t>
      </w:r>
      <w:r w:rsidRPr="00CE064A">
        <w:rPr>
          <w:color w:val="000000"/>
          <w:sz w:val="28"/>
          <w:lang w:val="ru-RU"/>
        </w:rPr>
        <w:t>дования и заключения специалистов, подтверждающих полную санацию.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79" w:name="z385"/>
      <w:bookmarkEnd w:id="378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98. Медицинское наблюдение за очагом проводят медицинские работники под контролем специалистов кожно-венерологического диспансера (кабинета).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80" w:name="z386"/>
      <w:bookmarkEnd w:id="37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99. В целях обеспечения санитарно-эп</w:t>
      </w:r>
      <w:r w:rsidRPr="00CE064A">
        <w:rPr>
          <w:color w:val="000000"/>
          <w:sz w:val="28"/>
          <w:lang w:val="ru-RU"/>
        </w:rPr>
        <w:t>идемиологического благополучия населения по заболеванию чесоткой территориальные подразделения контролируют проведение медицинскими организациями следующих санитарно-противоэпидемических мероприятий: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81" w:name="z387"/>
      <w:bookmarkEnd w:id="38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медицинского осмотра и однодневного профилактич</w:t>
      </w:r>
      <w:r w:rsidRPr="00CE064A">
        <w:rPr>
          <w:color w:val="000000"/>
          <w:sz w:val="28"/>
          <w:lang w:val="ru-RU"/>
        </w:rPr>
        <w:t>еского лечения членов семьи больного чесоткой;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82" w:name="z388"/>
      <w:bookmarkEnd w:id="38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медицинского наблюдения за контактными лицами с больной чесоткой в организованном коллективе в течение сорока пяти календарных дней;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83" w:name="z389"/>
      <w:bookmarkEnd w:id="38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изоляции больного чесоткой в отдельную палату или бокс при</w:t>
      </w:r>
      <w:r w:rsidRPr="00CE064A">
        <w:rPr>
          <w:color w:val="000000"/>
          <w:sz w:val="28"/>
          <w:lang w:val="ru-RU"/>
        </w:rPr>
        <w:t xml:space="preserve"> лечении в стационарных условиях;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84" w:name="z390"/>
      <w:bookmarkEnd w:id="38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выделения больному в домашних условиях отдельной постели и предметов индивидуального пользования (белье, полотенце, игрушки), которые держат отдельно от тех, которыми пользуются члены семьи;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85" w:name="z391"/>
      <w:bookmarkEnd w:id="38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текущей дезин</w:t>
      </w:r>
      <w:r w:rsidRPr="00CE064A">
        <w:rPr>
          <w:color w:val="000000"/>
          <w:sz w:val="28"/>
          <w:lang w:val="ru-RU"/>
        </w:rPr>
        <w:t>фекции в медицинских организациях и на объектах образования, которую проводит медицинские работники, в домашних очагах–лица, ухаживающие за больным или сам больной;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86" w:name="z392"/>
      <w:bookmarkEnd w:id="38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6) текущей дезинфекции в скабиозориях, стационарах, изоляторах школ-интернатов, домов</w:t>
      </w:r>
      <w:r w:rsidRPr="00CE064A">
        <w:rPr>
          <w:color w:val="000000"/>
          <w:sz w:val="28"/>
          <w:lang w:val="ru-RU"/>
        </w:rPr>
        <w:t xml:space="preserve"> ребенка, детских домов, а также в домашних очагах, где больные чесоткой лечатся на дому;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87" w:name="z393"/>
      <w:bookmarkEnd w:id="38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7) обеззараживания нательного и постельного белья кипячением в 1–2 % растворе соды или любого стирального порошка в течение десяти минут с момента закипания;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88" w:name="z394"/>
      <w:bookmarkEnd w:id="38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E064A">
        <w:rPr>
          <w:color w:val="000000"/>
          <w:sz w:val="28"/>
          <w:lang w:val="ru-RU"/>
        </w:rPr>
        <w:t xml:space="preserve"> 8) ежедневной влажной уборки помещения, а в детских коллективах два-три раза в день горячим 1–2 % мыльно-содовым раствором;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89" w:name="z395"/>
      <w:bookmarkEnd w:id="38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9) кипячения или помещения в дезинфицирующий раствор уборочного материала после использования;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90" w:name="z396"/>
      <w:bookmarkEnd w:id="38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10) обработку обуви д</w:t>
      </w:r>
      <w:r w:rsidRPr="00CE064A">
        <w:rPr>
          <w:color w:val="000000"/>
          <w:sz w:val="28"/>
          <w:lang w:val="ru-RU"/>
        </w:rPr>
        <w:t>езинфицирующим средством, мебели, предметов обстановки протиранием 1–2 % мыльно-содовым раствором, мягкой мебели и вещей инсектицидами.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91" w:name="z397"/>
      <w:bookmarkEnd w:id="39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100. После госпитализации больного или окончания амбулаторного лечения в очагах чесотки филиалы организуют и прово</w:t>
      </w:r>
      <w:r w:rsidRPr="00CE064A">
        <w:rPr>
          <w:color w:val="000000"/>
          <w:sz w:val="28"/>
          <w:lang w:val="ru-RU"/>
        </w:rPr>
        <w:t>дят заключительную дезинфекцию, которая включает: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92" w:name="z398"/>
      <w:bookmarkEnd w:id="39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санитарную обработку лиц, контактировавших с больным в очаге;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93" w:name="z399"/>
      <w:bookmarkEnd w:id="39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дезинсекцию одежды, постельных принадлежностей, предметов обстановки и помещения.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94" w:name="z400"/>
      <w:bookmarkEnd w:id="393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101. Все мероприятия заключительной де</w:t>
      </w:r>
      <w:r w:rsidRPr="00CE064A">
        <w:rPr>
          <w:color w:val="000000"/>
          <w:sz w:val="28"/>
          <w:lang w:val="ru-RU"/>
        </w:rPr>
        <w:t>зинфекции выполняются одновременно, контактные проходят санитарную обработку в санитарном пропускнике. Постельные принадлежности больного, одежда, мягкие игрушки и вещи, которые соприкасались с вещами больного, упаковывают в клеенчатые мешки и направляют д</w:t>
      </w:r>
      <w:r w:rsidRPr="00CE064A">
        <w:rPr>
          <w:color w:val="000000"/>
          <w:sz w:val="28"/>
          <w:lang w:val="ru-RU"/>
        </w:rPr>
        <w:t>ля обеззараживания в дезинфекционную камеру.</w:t>
      </w:r>
    </w:p>
    <w:p w:rsidR="009917EA" w:rsidRPr="00CE064A" w:rsidRDefault="00CE064A">
      <w:pPr>
        <w:spacing w:after="0"/>
        <w:rPr>
          <w:lang w:val="ru-RU"/>
        </w:rPr>
      </w:pPr>
      <w:bookmarkStart w:id="395" w:name="z401"/>
      <w:bookmarkEnd w:id="394"/>
      <w:r w:rsidRPr="00CE064A">
        <w:rPr>
          <w:b/>
          <w:color w:val="000000"/>
          <w:lang w:val="ru-RU"/>
        </w:rPr>
        <w:t xml:space="preserve"> Параграф 12. Санитарно-эпидемиологические требования к организации и проведению санитарно-противоэпидемических и санитарно- профилактических мероприятий по предупреждению дерматомикозов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96" w:name="z402"/>
      <w:bookmarkEnd w:id="39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102. В целях </w:t>
      </w:r>
      <w:r w:rsidRPr="00CE064A">
        <w:rPr>
          <w:color w:val="000000"/>
          <w:sz w:val="28"/>
          <w:lang w:val="ru-RU"/>
        </w:rPr>
        <w:t>профилактики заболевания дерматомикозами кожно-венерологические центры (кабинет, отделение) организуют и проводят следующие мероприятия: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97" w:name="z403"/>
      <w:bookmarkEnd w:id="39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учет, регистрацию, диагностику и лечение больных дерматомикозами;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98" w:name="z404"/>
      <w:bookmarkEnd w:id="39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медицинское наблюдение за контактны</w:t>
      </w:r>
      <w:r w:rsidRPr="00CE064A">
        <w:rPr>
          <w:color w:val="000000"/>
          <w:sz w:val="28"/>
          <w:lang w:val="ru-RU"/>
        </w:rPr>
        <w:t>ми лицами в очаге (в течение месяца с кратностью один раз в неделю);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399" w:name="z405"/>
      <w:bookmarkEnd w:id="39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своевременную госпитализацию больных дерматомикозами, имеющих поражения волосистой части головы или множественные очаги на коже из детских коллективов, общежитий, социально-небла</w:t>
      </w:r>
      <w:r w:rsidRPr="00CE064A">
        <w:rPr>
          <w:color w:val="000000"/>
          <w:sz w:val="28"/>
          <w:lang w:val="ru-RU"/>
        </w:rPr>
        <w:t>гополучных семей, при отсутствии в семье лиц для ухода за больным ребенком, при невыполнении указаний дерматолога или эпидемиолога о необходимом дезинфекционном режиме;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00" w:name="z406"/>
      <w:bookmarkEnd w:id="39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динамическое наблюдение за больными дерматомикозами в течение одного месяца по</w:t>
      </w:r>
      <w:r w:rsidRPr="00CE064A">
        <w:rPr>
          <w:color w:val="000000"/>
          <w:sz w:val="28"/>
          <w:lang w:val="ru-RU"/>
        </w:rPr>
        <w:t>сле лечения с двумя контрольными лабораторными исследованиями с интервалом десять – пятнадцать календарных дней;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01" w:name="z407"/>
      <w:bookmarkEnd w:id="40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лабораторную диагностику грибкового патологического материала;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02" w:name="z408"/>
      <w:bookmarkEnd w:id="40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6) организацию текущей дезинфекции в очагах дерматомикозов;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03" w:name="z409"/>
      <w:bookmarkEnd w:id="40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7) участие в проведении медицинских осмотров детей на объектах образования;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04" w:name="z410"/>
      <w:bookmarkEnd w:id="40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8) гигиеническое обучение больных дерматомикозами и лиц декретированной группы населения.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05" w:name="z411"/>
      <w:bookmarkEnd w:id="40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103. В целях обеспечения санитарно-эпидемиологического благополучия населения</w:t>
      </w:r>
      <w:r w:rsidRPr="00CE064A">
        <w:rPr>
          <w:color w:val="000000"/>
          <w:sz w:val="28"/>
          <w:lang w:val="ru-RU"/>
        </w:rPr>
        <w:t xml:space="preserve"> по заболеванию дерматомикозами территориальные подразделения контролируют организацию и проведение медицинскими организациями следующих санитарно-противоэпидемических мероприятий: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06" w:name="z412"/>
      <w:bookmarkEnd w:id="40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дезинфекционную обработку после осмотра каждого больного в смотров</w:t>
      </w:r>
      <w:r w:rsidRPr="00CE064A">
        <w:rPr>
          <w:color w:val="000000"/>
          <w:sz w:val="28"/>
          <w:lang w:val="ru-RU"/>
        </w:rPr>
        <w:t>ом кабинете (приемной) всех предметов, в том числе и предметов, с которыми соприкасался больной по режимам, соответствующим обработке при грибковых заболеваниях;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07" w:name="z413"/>
      <w:bookmarkEnd w:id="406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2) камерной дезинфекции одежды и личных вещей пациентов получающих медицинскую помощь в </w:t>
      </w:r>
      <w:r w:rsidRPr="00CE064A">
        <w:rPr>
          <w:color w:val="000000"/>
          <w:sz w:val="28"/>
          <w:lang w:val="ru-RU"/>
        </w:rPr>
        <w:t>стационарных условиях с последующим хранением вещей до выписки больного в чехлах на вешалках или стеллажах;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08" w:name="z414"/>
      <w:bookmarkEnd w:id="40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сбора использованного белья больного (постельное, нательное, полотенца, чулки, носки), а также халатов и полотенец персонала, в специальную</w:t>
      </w:r>
      <w:r w:rsidRPr="00CE064A">
        <w:rPr>
          <w:color w:val="000000"/>
          <w:sz w:val="28"/>
          <w:lang w:val="ru-RU"/>
        </w:rPr>
        <w:t xml:space="preserve"> емкость (бак, целлофановый или клеенчатый мешок) в отдельном изолированном помещении для грязного белья и сдачи в больничную прачечную для обеззараживания и стирки. При этой работе персонал надевает второй халат, резиновые перчатки, марлевую повязку или р</w:t>
      </w:r>
      <w:r w:rsidRPr="00CE064A">
        <w:rPr>
          <w:color w:val="000000"/>
          <w:sz w:val="28"/>
          <w:lang w:val="ru-RU"/>
        </w:rPr>
        <w:t>еспиратор, которые после каждого использования подвергаются дезинфекции. Порядок обеззараживания и стирки мешков для транспортировки белья такой же, как и белья;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09" w:name="z415"/>
      <w:bookmarkEnd w:id="40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обеззараживания кипячением или дезинфицирующим раствором мочалок для мытья больных в </w:t>
      </w:r>
      <w:r w:rsidRPr="00CE064A">
        <w:rPr>
          <w:color w:val="000000"/>
          <w:sz w:val="28"/>
          <w:lang w:val="ru-RU"/>
        </w:rPr>
        <w:t>приемном отделении после каждого использования и хранение в маркированной таре для чистых мочалок и обеззараживания растворами дезинфицирующих средств ванны после купания каждого больного;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10" w:name="z416"/>
      <w:bookmarkEnd w:id="40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пользования больными детьми только легко моющихся и поддаю</w:t>
      </w:r>
      <w:r w:rsidRPr="00CE064A">
        <w:rPr>
          <w:color w:val="000000"/>
          <w:sz w:val="28"/>
          <w:lang w:val="ru-RU"/>
        </w:rPr>
        <w:t>щихся обеззараживанию игрушек (пластмассовые, резиновые);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11" w:name="z417"/>
      <w:bookmarkEnd w:id="41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6) сбора использованного перевязочного материала (бинты, вата, марлевые тампоны, салфетки), а также грибкового патологического материала (обломки волос, ногтей, чешуйки кожи), без предваритель</w:t>
      </w:r>
      <w:r w:rsidRPr="00CE064A">
        <w:rPr>
          <w:color w:val="000000"/>
          <w:sz w:val="28"/>
          <w:lang w:val="ru-RU"/>
        </w:rPr>
        <w:t>ного обеззараживания утилизируется в контейнер для безопасного сбора и утилизации медицинских отходов;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12" w:name="z418"/>
      <w:bookmarkEnd w:id="41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7) обеззараживания предметных стекол с патологическим материалом после использования кипячением в течение пятнадцати минут в 1 % мыльно-содовом рас</w:t>
      </w:r>
      <w:r w:rsidRPr="00CE064A">
        <w:rPr>
          <w:color w:val="000000"/>
          <w:sz w:val="28"/>
          <w:lang w:val="ru-RU"/>
        </w:rPr>
        <w:t>творе или погружения в дезинфицирующий раствор;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13" w:name="z419"/>
      <w:bookmarkEnd w:id="41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8) протирания инструментальных и рабочих столиков в конце смены ветошью, смоченной в дезинфицирующем растворе;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14" w:name="z420"/>
      <w:bookmarkEnd w:id="41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9) влажной уборки помещения и мебели (в том числе кушетки, полки медицинских шкафов) </w:t>
      </w:r>
      <w:r w:rsidRPr="00CE064A">
        <w:rPr>
          <w:color w:val="000000"/>
          <w:sz w:val="28"/>
          <w:lang w:val="ru-RU"/>
        </w:rPr>
        <w:t>после каждой смены с мылом, содой и моющими средствами;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15" w:name="z421"/>
      <w:bookmarkEnd w:id="41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10) в рентгеновских (ультразвуковой диагностики) кабинетах покрытия подголовных подушек чехлами, подлежащими обеззараживанию раствором дезинфицирующих средств;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16" w:name="z422"/>
      <w:bookmarkEnd w:id="41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11) обеззараживания кипячени</w:t>
      </w:r>
      <w:r w:rsidRPr="00CE064A">
        <w:rPr>
          <w:color w:val="000000"/>
          <w:sz w:val="28"/>
          <w:lang w:val="ru-RU"/>
        </w:rPr>
        <w:t>ем или дезинфицирующим раствором уборочного инвентаря;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17" w:name="z423"/>
      <w:bookmarkEnd w:id="41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12) обеззараживания в дезинфекционных камерах после выписки каждого больного постельных принадлежностей (подушки, матрацы, одеяла);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18" w:name="z424"/>
      <w:bookmarkEnd w:id="417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13) недопущения выдачи родственникам больных вещей больно</w:t>
      </w:r>
      <w:r w:rsidRPr="00CE064A">
        <w:rPr>
          <w:color w:val="000000"/>
          <w:sz w:val="28"/>
          <w:lang w:val="ru-RU"/>
        </w:rPr>
        <w:t>го, не прошедших обеззараживания;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19" w:name="z425"/>
      <w:bookmarkEnd w:id="41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14) безопасной утилизации одноразового медицинского и лабораторного инструментария без предварительного обеззараживания с упаковкой в контейнеры, при условии обеспечения эпидемиологической безопасности.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20" w:name="z426"/>
      <w:bookmarkEnd w:id="41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104. В </w:t>
      </w:r>
      <w:r w:rsidRPr="00CE064A">
        <w:rPr>
          <w:color w:val="000000"/>
          <w:sz w:val="28"/>
          <w:lang w:val="ru-RU"/>
        </w:rPr>
        <w:t>целях предупреждения заболевания дерматомикозами территориальные подразделения организуют и проводят следующие санитарно-профилактические мероприятия: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21" w:name="z427"/>
      <w:bookmarkEnd w:id="42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эпидемиологическое обследование в очагах дерматомикозов, в том числе при регистрации случаев заб</w:t>
      </w:r>
      <w:r w:rsidRPr="00CE064A">
        <w:rPr>
          <w:color w:val="000000"/>
          <w:sz w:val="28"/>
          <w:lang w:val="ru-RU"/>
        </w:rPr>
        <w:t>олевания в организованных коллективах;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22" w:name="z428"/>
      <w:bookmarkEnd w:id="42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контроль своевременности подачи экстренных извещений медицинскими организациями на больных дерматомикозами, госпитализации больного, выявления контактных лиц, проведения и полноты охвата медицинскими осмотрам</w:t>
      </w:r>
      <w:r w:rsidRPr="00CE064A">
        <w:rPr>
          <w:color w:val="000000"/>
          <w:sz w:val="28"/>
          <w:lang w:val="ru-RU"/>
        </w:rPr>
        <w:t>и установленных лиц;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23" w:name="z429"/>
      <w:bookmarkEnd w:id="42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контроль качества дезинфекции в очаге;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24" w:name="z430"/>
      <w:bookmarkEnd w:id="42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информирование подразделения местного исполнительного органа, осуществляющего деятельность в области ветеринарии обо всех случаях заражения людей от животных для принятия ими </w:t>
      </w:r>
      <w:r w:rsidRPr="00CE064A">
        <w:rPr>
          <w:color w:val="000000"/>
          <w:sz w:val="28"/>
          <w:lang w:val="ru-RU"/>
        </w:rPr>
        <w:t>необходимых мер по санации очагов дерматомикозов у животных.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25" w:name="z431"/>
      <w:bookmarkEnd w:id="42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105. В медицинских организациях, на объектах образования текущую дезинфекцию проводит медицинский работник, в домашних очагах – лица, ухаживающие за больным или сам больной.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26" w:name="z432"/>
      <w:bookmarkEnd w:id="42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106. Поря</w:t>
      </w:r>
      <w:r w:rsidRPr="00CE064A">
        <w:rPr>
          <w:color w:val="000000"/>
          <w:sz w:val="28"/>
          <w:lang w:val="ru-RU"/>
        </w:rPr>
        <w:t>док проведения текущей дезинфекции при дерматомикозах в домашних очагах: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27" w:name="z433"/>
      <w:bookmarkEnd w:id="42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помещение и предметы обихода протираются или орошаются дезинфицирующим средством;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28" w:name="z434"/>
      <w:bookmarkEnd w:id="42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предметы ухода за больными погружаются в дезинфицирующий раствор или тщательно прот</w:t>
      </w:r>
      <w:r w:rsidRPr="00CE064A">
        <w:rPr>
          <w:color w:val="000000"/>
          <w:sz w:val="28"/>
          <w:lang w:val="ru-RU"/>
        </w:rPr>
        <w:t>ираются дезинфицирующим раствором, после окончания дезинфекции тщательно промываются водой;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29" w:name="z435"/>
      <w:bookmarkEnd w:id="42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белье (постельное, нательное), полотенца, косынки, халаты, носки, колготки, перевязочный материал погружаются в дезинфицирующие растворы. По окончании дези</w:t>
      </w:r>
      <w:r w:rsidRPr="00CE064A">
        <w:rPr>
          <w:color w:val="000000"/>
          <w:sz w:val="28"/>
          <w:lang w:val="ru-RU"/>
        </w:rPr>
        <w:t>нфекции белье стирается и прополаскивается;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30" w:name="z436"/>
      <w:bookmarkEnd w:id="42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внутренние поверхности обуви обрабатываются дезинфекционным средством, до полного увлажнения внутренней поверхности и помещаются в полиэтиленовый пакет на два календарных дня, после чего вынимаются и про</w:t>
      </w:r>
      <w:r w:rsidRPr="00CE064A">
        <w:rPr>
          <w:color w:val="000000"/>
          <w:sz w:val="28"/>
          <w:lang w:val="ru-RU"/>
        </w:rPr>
        <w:t>ветриваются в течение десяти часов до исчезновения запаха дезинфицирующего средства.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31" w:name="z437"/>
      <w:bookmarkEnd w:id="430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107. После госпитализации больного или окончания амбулаторного лечения в очагах дерматомикозов филиалы организуют и проводят заключительную дезинфекцию.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32" w:name="z438"/>
      <w:bookmarkEnd w:id="43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108. Б</w:t>
      </w:r>
      <w:r w:rsidRPr="00CE064A">
        <w:rPr>
          <w:color w:val="000000"/>
          <w:sz w:val="28"/>
          <w:lang w:val="ru-RU"/>
        </w:rPr>
        <w:t>ольные дети, получающие лечение на дому, не допускаются в бани, бассейны и парикмахерские до полного выздоровления. Посещение объектов образования проводится после проведенного курса лечения и получения отрицательных результатов лабораторного исследования.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33" w:name="z439"/>
      <w:bookmarkEnd w:id="43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109. Дети, являющиеся контактными в очаге грибковых заболеваний, не принимаются без отрицательных результатов лабораторного исследования в организованные коллективы и не подлежат переводу из группы в группу.</w:t>
      </w:r>
    </w:p>
    <w:p w:rsidR="009917EA" w:rsidRPr="00CE064A" w:rsidRDefault="00CE064A">
      <w:pPr>
        <w:spacing w:after="0"/>
        <w:rPr>
          <w:lang w:val="ru-RU"/>
        </w:rPr>
      </w:pPr>
      <w:bookmarkStart w:id="434" w:name="z440"/>
      <w:bookmarkEnd w:id="433"/>
      <w:r w:rsidRPr="00CE064A">
        <w:rPr>
          <w:b/>
          <w:color w:val="000000"/>
          <w:lang w:val="ru-RU"/>
        </w:rPr>
        <w:t xml:space="preserve"> Параграф 13. Санитарно-эпидемиологически</w:t>
      </w:r>
      <w:r w:rsidRPr="00CE064A">
        <w:rPr>
          <w:b/>
          <w:color w:val="000000"/>
          <w:lang w:val="ru-RU"/>
        </w:rPr>
        <w:t>е требования к организации санитарно-противоэпидемических и санитарно-профилактических мероприятий по предупреждению педикулеза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35" w:name="z441"/>
      <w:bookmarkEnd w:id="43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110. В целях профилактики педикулеза медицинские организации организуют и проводят осмотр на педикулез следующих лиц: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36" w:name="z442"/>
      <w:bookmarkEnd w:id="43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E064A">
        <w:rPr>
          <w:color w:val="000000"/>
          <w:sz w:val="28"/>
          <w:lang w:val="ru-RU"/>
        </w:rPr>
        <w:t xml:space="preserve"> 1) детей, проживающих в детских домах, домах ребенка, учащихся школ-интернатов – еженедельно;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37" w:name="z443"/>
      <w:bookmarkEnd w:id="43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детей, вновь поступающих в детские дошкольные организаций или возвращающихся после длительного (более недели) отсутствия, а также выборочно один раз в </w:t>
      </w:r>
      <w:r w:rsidRPr="00CE064A">
        <w:rPr>
          <w:color w:val="000000"/>
          <w:sz w:val="28"/>
          <w:lang w:val="ru-RU"/>
        </w:rPr>
        <w:t>месяц;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38" w:name="z444"/>
      <w:bookmarkEnd w:id="43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детей, выезжающих в детские оздоровительные объекты – в поликлинике по месту прикрепления перед выездом, а в местах отдыха – еженедельно перед помывкой и за один – два – календарных дня до возвращения домой;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39" w:name="z445"/>
      <w:bookmarkEnd w:id="43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учащихся организаций ср</w:t>
      </w:r>
      <w:r w:rsidRPr="00CE064A">
        <w:rPr>
          <w:color w:val="000000"/>
          <w:sz w:val="28"/>
          <w:lang w:val="ru-RU"/>
        </w:rPr>
        <w:t>еднего, технического и профессионального образования – ежеквартально после каникул и ежемесячно выборочно (4–5 групп), а также перед окончанием учебного года;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40" w:name="z446"/>
      <w:bookmarkEnd w:id="43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5) лиц, находящихся в организациях системы социального обеспечения – 2 раза в месяц;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41" w:name="z447"/>
      <w:bookmarkEnd w:id="44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</w:t>
      </w:r>
      <w:r w:rsidRPr="00CE064A">
        <w:rPr>
          <w:color w:val="000000"/>
          <w:sz w:val="28"/>
          <w:lang w:val="ru-RU"/>
        </w:rPr>
        <w:t>6) лиц, проходящих динамическое наблюдение или профилактический осмотр;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42" w:name="z448"/>
      <w:bookmarkEnd w:id="44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7) лиц, поступающих в следственные изоляторы;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43" w:name="z449"/>
      <w:bookmarkEnd w:id="44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8) пациентов, получающих медицинскую помощь в условиях стационара.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44" w:name="z450"/>
      <w:bookmarkEnd w:id="44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111. Медицинские работники организаций образования дл</w:t>
      </w:r>
      <w:r w:rsidRPr="00CE064A">
        <w:rPr>
          <w:color w:val="000000"/>
          <w:sz w:val="28"/>
          <w:lang w:val="ru-RU"/>
        </w:rPr>
        <w:t>я детей–сирот и детей, оставшихся без попечения родителей, дошкольных организации, организаций среднего, технического и профессионального образования, медицинских организаций осуществляют выявление лиц с педикулезом при оказании медицинской помощи и провед</w:t>
      </w:r>
      <w:r w:rsidRPr="00CE064A">
        <w:rPr>
          <w:color w:val="000000"/>
          <w:sz w:val="28"/>
          <w:lang w:val="ru-RU"/>
        </w:rPr>
        <w:t xml:space="preserve">ении профилактических осмотров. </w:t>
      </w:r>
      <w:r w:rsidRPr="00CE064A">
        <w:rPr>
          <w:color w:val="000000"/>
          <w:sz w:val="28"/>
          <w:lang w:val="ru-RU"/>
        </w:rPr>
        <w:lastRenderedPageBreak/>
        <w:t>Педикулез не является основанием для отказа в госпитализации по основному заболеванию.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45" w:name="z451"/>
      <w:bookmarkEnd w:id="44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112. Во всех организованных детских коллективах обеспечивается комплекс противопедикулезных мероприятий, направленных на предупрежд</w:t>
      </w:r>
      <w:r w:rsidRPr="00CE064A">
        <w:rPr>
          <w:color w:val="000000"/>
          <w:sz w:val="28"/>
          <w:lang w:val="ru-RU"/>
        </w:rPr>
        <w:t>ение появления и распространения педикулеза: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46" w:name="z452"/>
      <w:bookmarkEnd w:id="44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медицинские осмотры на педикулез;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47" w:name="z453"/>
      <w:bookmarkEnd w:id="44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обеспечение условий для соблюдения детьми правил личной гигиены;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48" w:name="z454"/>
      <w:bookmarkEnd w:id="44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влажная уборка и дезинфекция помещений, маркировка уборочного инвентаря;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49" w:name="z455"/>
      <w:bookmarkEnd w:id="44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раз</w:t>
      </w:r>
      <w:r w:rsidRPr="00CE064A">
        <w:rPr>
          <w:color w:val="000000"/>
          <w:sz w:val="28"/>
          <w:lang w:val="ru-RU"/>
        </w:rPr>
        <w:t>ъяснительная работа по профилактике педикулеза среди родителей и детей.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50" w:name="z456"/>
      <w:bookmarkEnd w:id="44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113. В целях обеспечения санитарно-эпидемиологического благополучия населения по педикулезу территориальные подразделения организуют и проводят следующие санитарно-противоэпидеми</w:t>
      </w:r>
      <w:r w:rsidRPr="00CE064A">
        <w:rPr>
          <w:color w:val="000000"/>
          <w:sz w:val="28"/>
          <w:lang w:val="ru-RU"/>
        </w:rPr>
        <w:t>ческие мероприятия: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51" w:name="z457"/>
      <w:bookmarkEnd w:id="45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на объектах образования и социального обеспечения при выявлении случая педикулеза проводится эпидемиологическое обследование очага;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52" w:name="z458"/>
      <w:bookmarkEnd w:id="45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дети, пораженные педикулезом, не принимаются в детские дошкольные организации, </w:t>
      </w:r>
      <w:r w:rsidRPr="00CE064A">
        <w:rPr>
          <w:color w:val="000000"/>
          <w:sz w:val="28"/>
          <w:lang w:val="ru-RU"/>
        </w:rPr>
        <w:t>организаций среднего образования. Они допускаются медицинским работником организации образования в коллектив после завершения комплекса санитарно-противоэпидемических и санитарно-профилактических мер;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53" w:name="z459"/>
      <w:bookmarkEnd w:id="45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в медицинских организациях (стационарах), сана</w:t>
      </w:r>
      <w:r w:rsidRPr="00CE064A">
        <w:rPr>
          <w:color w:val="000000"/>
          <w:sz w:val="28"/>
          <w:lang w:val="ru-RU"/>
        </w:rPr>
        <w:t>ториях, детских домах, домах ребенка, школах - интернатах, загородных детских организациях проводится обработка лиц с головным педикулезом медицинским персоналом данной организации;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54" w:name="z460"/>
      <w:bookmarkEnd w:id="45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обеззараживание постельных принадлежностей, одежды и белья больны</w:t>
      </w:r>
      <w:r w:rsidRPr="00CE064A">
        <w:rPr>
          <w:color w:val="000000"/>
          <w:sz w:val="28"/>
          <w:lang w:val="ru-RU"/>
        </w:rPr>
        <w:t>х педикулезом проводится в дезинфекционных камерах. В очагах педикулеза филиалы организуют и проводят заключительную дезинфекцию.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55" w:name="z461"/>
      <w:bookmarkEnd w:id="45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114. Медицинские организации (стационары), санатории, детские дома, дома ребенка, школы-интернаты, загородные детские ор</w:t>
      </w:r>
      <w:r w:rsidRPr="00CE064A">
        <w:rPr>
          <w:color w:val="000000"/>
          <w:sz w:val="28"/>
          <w:lang w:val="ru-RU"/>
        </w:rPr>
        <w:t>ганизации обеспечиваются специальными укладками, предназначенными для проведения противопедикулезных обработок.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56" w:name="z462"/>
      <w:bookmarkEnd w:id="45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115. Противопедикулезная укладка включает: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57" w:name="z463"/>
      <w:bookmarkEnd w:id="45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1) клеенчатый или хлопчатобумажный мешок для сбора вещей больного;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58" w:name="z464"/>
      <w:bookmarkEnd w:id="45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оцинкованное </w:t>
      </w:r>
      <w:r w:rsidRPr="00CE064A">
        <w:rPr>
          <w:color w:val="000000"/>
          <w:sz w:val="28"/>
          <w:lang w:val="ru-RU"/>
        </w:rPr>
        <w:t>ведро или лоток для сжигания или обеззараживания волос;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59" w:name="z465"/>
      <w:bookmarkEnd w:id="45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клеенчатую пелерину;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60" w:name="z466"/>
      <w:bookmarkEnd w:id="45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резиновые перчатки;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61" w:name="z467"/>
      <w:bookmarkEnd w:id="460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5) ножницы;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62" w:name="z468"/>
      <w:bookmarkEnd w:id="461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6) частый гребень;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63" w:name="z469"/>
      <w:bookmarkEnd w:id="46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7) машинку для стрижки волос;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64" w:name="z470"/>
      <w:bookmarkEnd w:id="46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8) спиртовку;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65" w:name="z471"/>
      <w:bookmarkEnd w:id="46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9) косынки (2 – 3 штуки);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66" w:name="z472"/>
      <w:bookmarkEnd w:id="46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10) </w:t>
      </w:r>
      <w:r w:rsidRPr="00CE064A">
        <w:rPr>
          <w:color w:val="000000"/>
          <w:sz w:val="28"/>
          <w:lang w:val="ru-RU"/>
        </w:rPr>
        <w:t>вату;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67" w:name="z473"/>
      <w:bookmarkEnd w:id="466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11) столовый уксус 3-15%;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68" w:name="z474"/>
      <w:bookmarkEnd w:id="467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12) педикулоцидное средство.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69" w:name="z475"/>
      <w:bookmarkEnd w:id="468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116. Срок наблюдения очага педикулеза – один месяц с проведением осмотров на педикулез в очаге один раз в десять календарных дней. Очаг следует считать санированным при </w:t>
      </w:r>
      <w:r w:rsidRPr="00CE064A">
        <w:rPr>
          <w:color w:val="000000"/>
          <w:sz w:val="28"/>
          <w:lang w:val="ru-RU"/>
        </w:rPr>
        <w:t>отрицательных результатах трехкратного обследования. Контроль за санацией очагов ведут территориальные подразделения. Санация домашних очагов педикулеза проводится населением своими силами.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70" w:name="z476"/>
      <w:bookmarkEnd w:id="469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117. При отстранении из организованных коллективов детей, по</w:t>
      </w:r>
      <w:r w:rsidRPr="00CE064A">
        <w:rPr>
          <w:color w:val="000000"/>
          <w:sz w:val="28"/>
          <w:lang w:val="ru-RU"/>
        </w:rPr>
        <w:t>раженных педикулезом, медицинские работники информируют родителей и дают им рекомендации по обработке.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71" w:name="z477"/>
      <w:bookmarkEnd w:id="470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118. В целях предупреждения педикулеза организованные детские коллективы организуют и проводят следующие санитарно-профилактические мероприятия: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72" w:name="z478"/>
      <w:bookmarkEnd w:id="47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E064A">
        <w:rPr>
          <w:color w:val="000000"/>
          <w:sz w:val="28"/>
          <w:lang w:val="ru-RU"/>
        </w:rPr>
        <w:t xml:space="preserve"> 1) медицинские осмотры на педикулез;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73" w:name="z479"/>
      <w:bookmarkEnd w:id="472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2) обеспечение условий для соблюдения детьми правил личной гигиены;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74" w:name="z480"/>
      <w:bookmarkEnd w:id="473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3) влажную уборку и дезинфекцию помещений, маркировку уборочного инвентаря;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75" w:name="z481"/>
      <w:bookmarkEnd w:id="474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4) разъяснительную работу по профилактике педикулеза </w:t>
      </w:r>
      <w:r w:rsidRPr="00CE064A">
        <w:rPr>
          <w:color w:val="000000"/>
          <w:sz w:val="28"/>
          <w:lang w:val="ru-RU"/>
        </w:rPr>
        <w:t>среди родителей и детей.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76" w:name="z482"/>
      <w:bookmarkEnd w:id="475"/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119. Для проведения осмотра на педикулез необходимо иметь хорошо освещенное рабочее место, лупу. При осмотре головы следует обращать особое внимание на височно-затылочные области, при осмотре одежды и белья - на швы, складки,</w:t>
      </w:r>
      <w:r w:rsidRPr="00CE064A">
        <w:rPr>
          <w:color w:val="000000"/>
          <w:sz w:val="28"/>
          <w:lang w:val="ru-RU"/>
        </w:rPr>
        <w:t xml:space="preserve"> воротники, пояса.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77" w:name="z483"/>
      <w:bookmarkEnd w:id="476"/>
      <w:r w:rsidRPr="00CE06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E064A">
        <w:rPr>
          <w:color w:val="000000"/>
          <w:sz w:val="28"/>
          <w:lang w:val="ru-RU"/>
        </w:rPr>
        <w:t xml:space="preserve"> 120. Результаты осмотра на педикулез регистрируются в медицинской документации в соответствии с приказом исполняющего обязанности Министра здравоохранения Республики Казахстан от 30 октября 2020 года № ҚР ДСМ-175/2020 "Об утвержде</w:t>
      </w:r>
      <w:r w:rsidRPr="00CE064A">
        <w:rPr>
          <w:color w:val="000000"/>
          <w:sz w:val="28"/>
          <w:lang w:val="ru-RU"/>
        </w:rPr>
        <w:t>нии форм учетной документации в области здравоохранения" (зарегистрирован в Реестре государственной регистрации нормативных правовых актов под № 21579).</w:t>
      </w:r>
    </w:p>
    <w:p w:rsidR="009917EA" w:rsidRPr="00CE064A" w:rsidRDefault="00CE064A">
      <w:pPr>
        <w:spacing w:after="0"/>
        <w:jc w:val="both"/>
        <w:rPr>
          <w:lang w:val="ru-RU"/>
        </w:rPr>
      </w:pPr>
      <w:bookmarkStart w:id="478" w:name="z484"/>
      <w:bookmarkEnd w:id="477"/>
      <w:r>
        <w:rPr>
          <w:color w:val="000000"/>
          <w:sz w:val="28"/>
        </w:rPr>
        <w:lastRenderedPageBreak/>
        <w:t>     </w:t>
      </w:r>
      <w:r w:rsidRPr="00CE064A">
        <w:rPr>
          <w:color w:val="000000"/>
          <w:sz w:val="28"/>
          <w:lang w:val="ru-RU"/>
        </w:rPr>
        <w:t xml:space="preserve"> 121. Учету подлежат лица, у которых при осмотре выявлены как жизнеспособные, так и нежизнеспособн</w:t>
      </w:r>
      <w:r w:rsidRPr="00CE064A">
        <w:rPr>
          <w:color w:val="000000"/>
          <w:sz w:val="28"/>
          <w:lang w:val="ru-RU"/>
        </w:rPr>
        <w:t>ые вши в любой стадии развития (яйцо-гнида, личинка, взрослое насекомое).</w:t>
      </w:r>
    </w:p>
    <w:tbl>
      <w:tblPr>
        <w:tblW w:w="0" w:type="auto"/>
        <w:tblCellSpacing w:w="0" w:type="auto"/>
        <w:tblLook w:val="04A0"/>
      </w:tblPr>
      <w:tblGrid>
        <w:gridCol w:w="5828"/>
        <w:gridCol w:w="3949"/>
      </w:tblGrid>
      <w:tr w:rsidR="009917EA" w:rsidRPr="00CE06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8"/>
          <w:p w:rsidR="009917EA" w:rsidRPr="00CE064A" w:rsidRDefault="00CE06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0"/>
              <w:jc w:val="center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Приложение 1</w:t>
            </w:r>
            <w:r w:rsidRPr="00CE064A">
              <w:rPr>
                <w:lang w:val="ru-RU"/>
              </w:rPr>
              <w:br/>
            </w:r>
            <w:r w:rsidRPr="00CE064A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CE064A">
              <w:rPr>
                <w:lang w:val="ru-RU"/>
              </w:rPr>
              <w:br/>
            </w:r>
            <w:r w:rsidRPr="00CE064A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CE064A">
              <w:rPr>
                <w:lang w:val="ru-RU"/>
              </w:rPr>
              <w:br/>
            </w:r>
            <w:r w:rsidRPr="00CE064A">
              <w:rPr>
                <w:color w:val="000000"/>
                <w:sz w:val="20"/>
                <w:lang w:val="ru-RU"/>
              </w:rPr>
              <w:t xml:space="preserve">требования к организации и </w:t>
            </w:r>
            <w:r w:rsidRPr="00CE064A">
              <w:rPr>
                <w:lang w:val="ru-RU"/>
              </w:rPr>
              <w:br/>
            </w:r>
            <w:r w:rsidRPr="00CE064A">
              <w:rPr>
                <w:color w:val="000000"/>
                <w:sz w:val="20"/>
                <w:lang w:val="ru-RU"/>
              </w:rPr>
              <w:t xml:space="preserve">проведению санитарно- </w:t>
            </w:r>
            <w:r w:rsidRPr="00CE064A">
              <w:rPr>
                <w:lang w:val="ru-RU"/>
              </w:rPr>
              <w:br/>
            </w:r>
            <w:r w:rsidRPr="00CE064A">
              <w:rPr>
                <w:color w:val="000000"/>
                <w:sz w:val="20"/>
                <w:lang w:val="ru-RU"/>
              </w:rPr>
              <w:t xml:space="preserve">противоэпидемических и </w:t>
            </w:r>
            <w:r w:rsidRPr="00CE064A">
              <w:rPr>
                <w:lang w:val="ru-RU"/>
              </w:rPr>
              <w:br/>
            </w:r>
            <w:r w:rsidRPr="00CE064A">
              <w:rPr>
                <w:color w:val="000000"/>
                <w:sz w:val="20"/>
                <w:lang w:val="ru-RU"/>
              </w:rPr>
              <w:t xml:space="preserve">санитарно- профилактических </w:t>
            </w:r>
            <w:r w:rsidRPr="00CE064A">
              <w:rPr>
                <w:lang w:val="ru-RU"/>
              </w:rPr>
              <w:br/>
            </w:r>
            <w:r w:rsidRPr="00CE064A">
              <w:rPr>
                <w:color w:val="000000"/>
                <w:sz w:val="20"/>
                <w:lang w:val="ru-RU"/>
              </w:rPr>
              <w:t xml:space="preserve">мероприятий по </w:t>
            </w:r>
            <w:r w:rsidRPr="00CE064A">
              <w:rPr>
                <w:lang w:val="ru-RU"/>
              </w:rPr>
              <w:br/>
            </w:r>
            <w:r w:rsidRPr="00CE064A">
              <w:rPr>
                <w:color w:val="000000"/>
                <w:sz w:val="20"/>
                <w:lang w:val="ru-RU"/>
              </w:rPr>
              <w:t xml:space="preserve">предупреждению паразитарных </w:t>
            </w:r>
            <w:r w:rsidRPr="00CE064A">
              <w:rPr>
                <w:lang w:val="ru-RU"/>
              </w:rPr>
              <w:br/>
            </w:r>
            <w:r w:rsidRPr="00CE064A">
              <w:rPr>
                <w:color w:val="000000"/>
                <w:sz w:val="20"/>
                <w:lang w:val="ru-RU"/>
              </w:rPr>
              <w:t>заболеваний"</w:t>
            </w:r>
          </w:p>
        </w:tc>
      </w:tr>
    </w:tbl>
    <w:p w:rsidR="009917EA" w:rsidRDefault="00CE064A">
      <w:pPr>
        <w:spacing w:after="0"/>
      </w:pPr>
      <w:bookmarkStart w:id="479" w:name="z486"/>
      <w:r w:rsidRPr="00CE064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Лабораторный контроль состояния внешней среды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9"/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Очаги и объекты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Исследуемый материал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отбираемых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1.Очаг аскаридоза (трихоцефалеза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 xml:space="preserve">Смывы: с рук; дверных ручек туалетов; посуды, в которую </w:t>
            </w:r>
            <w:r w:rsidRPr="00CE064A">
              <w:rPr>
                <w:color w:val="000000"/>
                <w:sz w:val="20"/>
                <w:lang w:val="ru-RU"/>
              </w:rPr>
              <w:t>складываются овощи, фрукты, ягоды, зелень; со столов; с разделочных досок для овощей; с клеенок; с мебели; с игрушек.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Вода: из поливных емкостей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Овощи, фрукты, ягоды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Зелень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9917EA">
            <w:pPr>
              <w:spacing w:after="20"/>
              <w:ind w:left="20"/>
              <w:jc w:val="both"/>
            </w:pPr>
          </w:p>
          <w:p w:rsidR="009917EA" w:rsidRDefault="009917EA">
            <w:pPr>
              <w:spacing w:after="20"/>
              <w:ind w:left="20"/>
              <w:jc w:val="both"/>
            </w:pP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 xml:space="preserve">Почва: с огорода </w:t>
            </w:r>
            <w:r w:rsidRPr="00CE064A">
              <w:rPr>
                <w:color w:val="000000"/>
                <w:sz w:val="20"/>
                <w:lang w:val="ru-RU"/>
              </w:rPr>
              <w:t>(грядок), около туалета, мусорного ящика, у входа в дом, за домом, вдоль забора; в помещениях для скота, в местах для игр детей.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 w:rsidRPr="00CE064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не менее 5 проб 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Овощи, фрукты, ягоды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Зелень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Очаг токсокароза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 xml:space="preserve">Почва: как в очаге </w:t>
            </w:r>
            <w:r w:rsidRPr="00CE064A">
              <w:rPr>
                <w:color w:val="000000"/>
                <w:sz w:val="20"/>
                <w:lang w:val="ru-RU"/>
              </w:rPr>
              <w:t>аскаридоза, места содержания собак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Очаг описторхоза (дифиллоботриоза)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 в месте отлова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Очаг тениидозов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 xml:space="preserve">Смывы: с рук, дверных ручек туалетов, посуды, в которую сливается молоко; со столов, с предметов ухода за </w:t>
            </w:r>
            <w:r w:rsidRPr="00CE064A">
              <w:rPr>
                <w:color w:val="000000"/>
                <w:sz w:val="20"/>
                <w:lang w:val="ru-RU"/>
              </w:rPr>
              <w:t>животными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Почва: в местах содержания скота (коров, свиней)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Очаг эхинококкоза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Смывы: с рук и мест содержания собак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Овощи, фрукты, ягоды, зелень: как в очаге аскаридоза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Почва: с мест</w:t>
            </w:r>
            <w:r w:rsidRPr="00CE064A">
              <w:rPr>
                <w:color w:val="000000"/>
                <w:sz w:val="20"/>
                <w:lang w:val="ru-RU"/>
              </w:rPr>
              <w:t xml:space="preserve"> содержания собак, во дворе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 проб</w:t>
            </w:r>
          </w:p>
        </w:tc>
      </w:tr>
      <w:tr w:rsidR="009917EA" w:rsidRPr="00CE064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 xml:space="preserve">6. Очаг гименолепидоза в организованном коллективе (детские дошкольные и общеобразовательные организации, школы–интернаты, детские дома, дома ребенка, медико- социальные учреждения </w:t>
            </w:r>
            <w:r w:rsidRPr="00CE064A">
              <w:rPr>
                <w:color w:val="000000"/>
                <w:sz w:val="20"/>
                <w:lang w:val="ru-RU"/>
              </w:rPr>
              <w:lastRenderedPageBreak/>
              <w:t>стационарного типа для детей с</w:t>
            </w:r>
            <w:r w:rsidRPr="00CE064A">
              <w:rPr>
                <w:color w:val="000000"/>
                <w:sz w:val="20"/>
                <w:lang w:val="ru-RU"/>
              </w:rPr>
              <w:t xml:space="preserve"> психоневрологическими патологиями и нарушениями опорно-двигательного аппарата)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lastRenderedPageBreak/>
              <w:t>Смывы, пыль: с игрушек, мебели, ковровых дорожек, кукольной одежды; постельного и нательного белья, полотенец; с рук, в туалетных комнатах с ручек дверей, барашков кранов, горш</w:t>
            </w:r>
            <w:r w:rsidRPr="00CE064A">
              <w:rPr>
                <w:color w:val="000000"/>
                <w:sz w:val="20"/>
                <w:lang w:val="ru-RU"/>
              </w:rPr>
              <w:t>ков.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не менее 10 проб в одной группе</w:t>
            </w:r>
          </w:p>
        </w:tc>
      </w:tr>
      <w:tr w:rsidR="009917EA" w:rsidRPr="00CE064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 w:rsidRPr="00CE064A">
              <w:rPr>
                <w:color w:val="000000"/>
                <w:sz w:val="20"/>
                <w:lang w:val="ru-RU"/>
              </w:rPr>
              <w:t>7. Очаг энтеробиоза в организованном коллективе (детские дошкольные и общеобразовательные организации, школы–интернаты, детские дома, дома ребенка, медико- социальные учреждения стационарного типа для детей с психоневрологическими патологиями и нарушениями</w:t>
            </w:r>
            <w:r w:rsidRPr="00CE064A">
              <w:rPr>
                <w:color w:val="000000"/>
                <w:sz w:val="20"/>
                <w:lang w:val="ru-RU"/>
              </w:rPr>
              <w:t xml:space="preserve"> опорно-двигательного аппарата)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Смывы, пыль: с рук персонала, в столовых с посуды, скатертей и клеенок столов, стульчиков; в игровых уголках с мягких игрушек, мебели, ковровых дорожек, кукольной одежды; в спальнях с постельного белья; в туалетных комнатах</w:t>
            </w:r>
            <w:r w:rsidRPr="00CE064A">
              <w:rPr>
                <w:color w:val="000000"/>
                <w:sz w:val="20"/>
                <w:lang w:val="ru-RU"/>
              </w:rPr>
              <w:t xml:space="preserve"> с ручек дверей, барашков кранов, наружных поверхностей горшков; с рук детей и нательного белья.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не менее 10 проб в одной группе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Pr="00CE064A" w:rsidRDefault="009917EA">
            <w:pPr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из бассейнов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Песок: в песочницах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 xml:space="preserve">Почва: на игровых площадках, около входа и вокруг </w:t>
            </w:r>
            <w:r w:rsidRPr="00CE064A">
              <w:rPr>
                <w:color w:val="000000"/>
                <w:sz w:val="20"/>
                <w:lang w:val="ru-RU"/>
              </w:rPr>
              <w:t>помещения, у веранд, в домиках, с клумб, вокруг наружных санузлов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8. Очаг гименолепидоза и энтеробиоза при заболевании работников общественного питания, пищевых промышленных объектов и лиц к ним приравненных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 xml:space="preserve">Смывы: с рук персонала, с </w:t>
            </w:r>
            <w:r w:rsidRPr="00CE064A">
              <w:rPr>
                <w:color w:val="000000"/>
                <w:sz w:val="20"/>
                <w:lang w:val="ru-RU"/>
              </w:rPr>
              <w:t>разделочных досок, со столов, прилавков раздачи, санитарных комнат, туалетов, производственного оборудования.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Открытый водоем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Водоемы 1 и 2 категории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менее 3 проб 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Водозаборное сооружение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Вода перед подачей в распределительную</w:t>
            </w:r>
            <w:r w:rsidRPr="00CE064A">
              <w:rPr>
                <w:color w:val="000000"/>
                <w:sz w:val="20"/>
                <w:lang w:val="ru-RU"/>
              </w:rPr>
              <w:t xml:space="preserve"> сеть, тупиковая колонка (поверхностный источник)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 пробы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Почва на территории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Очистные сооружения населенных мест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Сточная вода с очистных сооружений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Зона рекреации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Песок на территории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13. Животноводческие хозяйства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Смывы с рук персонала, дверных ручек туалетов и подсобных комнат, посуды, в которую сливается продукция животноводства, в моечной комнате, с предметов ухода за животными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 xml:space="preserve">Почва на </w:t>
            </w:r>
            <w:r w:rsidRPr="00CE064A">
              <w:rPr>
                <w:color w:val="000000"/>
                <w:sz w:val="20"/>
                <w:lang w:val="ru-RU"/>
              </w:rPr>
              <w:t>территории, в местах содержания скота (коров, свиней)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 с рук персонала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Почва с территории, почва теплиц (для выращивания в них овощей)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Овощи, фрукты, ягоды, зелень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 xml:space="preserve">14. Организаций </w:t>
            </w:r>
            <w:r w:rsidRPr="00CE064A">
              <w:rPr>
                <w:color w:val="000000"/>
                <w:sz w:val="20"/>
                <w:lang w:val="ru-RU"/>
              </w:rPr>
              <w:t>дошкольного воспитания и обучения, школы–интернаты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бассейнов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9917EA">
            <w:pPr>
              <w:spacing w:after="20"/>
              <w:ind w:left="20"/>
              <w:jc w:val="both"/>
            </w:pPr>
          </w:p>
          <w:p w:rsidR="009917EA" w:rsidRDefault="009917EA">
            <w:pPr>
              <w:spacing w:after="20"/>
              <w:ind w:left="20"/>
              <w:jc w:val="both"/>
            </w:pP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– 5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Смывы с рук персонала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менее 10 </w:t>
            </w:r>
            <w:r>
              <w:rPr>
                <w:color w:val="000000"/>
                <w:sz w:val="20"/>
              </w:rPr>
              <w:t>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Песок: в песочницах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9917EA">
            <w:pPr>
              <w:spacing w:after="20"/>
              <w:ind w:left="20"/>
              <w:jc w:val="both"/>
            </w:pPr>
          </w:p>
          <w:p w:rsidR="009917EA" w:rsidRDefault="009917EA">
            <w:pPr>
              <w:spacing w:after="20"/>
              <w:ind w:left="20"/>
              <w:jc w:val="both"/>
            </w:pP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 (пыль)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 Спортивные школы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16. Общеобразовательные </w:t>
            </w:r>
            <w:r>
              <w:rPr>
                <w:color w:val="000000"/>
                <w:sz w:val="20"/>
              </w:rPr>
              <w:t>организации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 (пыль)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20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бассейнов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 Летние оздоровительные организации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 (пыль)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Почва, песок, а также около душевых установок, пищеблока, стадиона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бассейнов, у пляжа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Овощи, фрукты, ягоды, зелень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 Медицинские организаций (детские отделения)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Смывы в палатах, игровых и туалетных комнатах, пищеблоках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Овощи, фрукты, ягоды, зелень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менее 3 </w:t>
            </w:r>
            <w:r>
              <w:rPr>
                <w:color w:val="000000"/>
                <w:sz w:val="20"/>
              </w:rPr>
              <w:t>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 Тепличные хозяйства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поливная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Овощи, фрукты, ягоды, </w:t>
            </w:r>
            <w:r>
              <w:rPr>
                <w:color w:val="000000"/>
                <w:sz w:val="20"/>
              </w:rPr>
              <w:t>зелень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Смывы с рук и спецодежды персонала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 Объекты общественного питания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Смывы с рук персонала, разделочных столов для готовки пищи, с разделочных досок для овощей, тарелок, со скатерти, клеенок, с фартуков, столов, п</w:t>
            </w:r>
            <w:r w:rsidRPr="00CE064A">
              <w:rPr>
                <w:color w:val="000000"/>
                <w:sz w:val="20"/>
                <w:lang w:val="ru-RU"/>
              </w:rPr>
              <w:t>олок для овощей, фруктов, зелени прилавков раздачи, санитарных комнат, туалетов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 Рынки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Pr="00CE064A" w:rsidRDefault="00CE064A">
            <w:pPr>
              <w:spacing w:after="20"/>
              <w:ind w:left="20"/>
              <w:jc w:val="both"/>
              <w:rPr>
                <w:lang w:val="ru-RU"/>
              </w:rPr>
            </w:pPr>
            <w:r w:rsidRPr="00CE064A">
              <w:rPr>
                <w:color w:val="000000"/>
                <w:sz w:val="20"/>
                <w:lang w:val="ru-RU"/>
              </w:rPr>
              <w:t>Смывы с рук персонала, столов, прилавков, весов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Овощи, фрукты, ягоды, зелень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 кг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 кг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22. </w:t>
            </w:r>
            <w:r>
              <w:rPr>
                <w:color w:val="000000"/>
                <w:sz w:val="20"/>
              </w:rPr>
              <w:t>Мясокомбинаты, колбасные цеха, бойни, пельменные цеха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 во всех цехах по производству мясной продукции, в местах приема пищи, в туалетных комнатах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Мясо, фарш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 Рыбные хозяйства, цехи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Рыба при промышленном </w:t>
            </w:r>
            <w:r>
              <w:rPr>
                <w:color w:val="000000"/>
                <w:sz w:val="20"/>
              </w:rPr>
              <w:t>выращивании в водоеме, где ведется интенсивный отлов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15 особей каждого вида в месте отлова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 Охотничьи хозяйства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 Природные биотопы: открытые водоемы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Вода в месте сброса сточных вод (полное перемешивание) выше спуска </w:t>
            </w:r>
            <w:r>
              <w:rPr>
                <w:color w:val="000000"/>
                <w:sz w:val="20"/>
              </w:rPr>
              <w:t>сточных вод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 Бассейны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Смывы со стенок бассейнов, со скамеек, в </w:t>
            </w:r>
            <w:r>
              <w:rPr>
                <w:color w:val="000000"/>
                <w:sz w:val="20"/>
              </w:rPr>
              <w:lastRenderedPageBreak/>
              <w:t>душевых, в раздевалках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27. Бани, сауны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 с рук и спецодежды персонала, столов, кресел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из бассейнов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проба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 Салоны красоты, парикмахерские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 (пыль) с рук и спецодежды персонала, кресел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 Меховые мастерские, цеха по выделке шкур и готовой продукции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Смывы с рук персонала, разделочного инвентаря мебели, спецодежды, пола, шкур </w:t>
            </w:r>
            <w:r>
              <w:rPr>
                <w:color w:val="000000"/>
                <w:sz w:val="20"/>
              </w:rPr>
              <w:t>диких и домашних животных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 Поля орошения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Почва с полей до и после орошения сточными водами их осадками, животноводческими стоками, с поверхности и глубины 20–25 см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Сточные воды и их осадки (до и после подготовки)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менее 3проб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Животноводческие стоки (до и после подготовки)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Выращиваемые культуры (травы, технические, кормовые)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Грунтовые воды по ходу грунтового потока: выше – 500 м и ниже 500 м полей орошения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  <w:r>
              <w:rPr>
                <w:color w:val="000000"/>
                <w:sz w:val="20"/>
              </w:rPr>
              <w:t xml:space="preserve"> Биологические пруды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Стоки на входе и выходе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 Железнодорожный, водный, автобусный транспорт (вагоны, вагоны–рестораны, самолеты, по обслуживанию железнодорожных путей)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Смывы с рук проводников, бортпроводниц, кресел, полок, постельных </w:t>
            </w:r>
            <w:r>
              <w:rPr>
                <w:color w:val="000000"/>
                <w:sz w:val="20"/>
              </w:rPr>
              <w:t>принадлежностей и рабочих поверхностей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 Медико-социальные учреждения стационарного типа для престарелых и нвалидов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 (пыль) в палатах, туалетных комнатах, пищеблоках, с рук персонала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bookmarkStart w:id="480" w:name="z487"/>
            <w:r>
              <w:rPr>
                <w:color w:val="000000"/>
                <w:sz w:val="20"/>
              </w:rPr>
              <w:t>Овощи, фрукты, ягоды</w:t>
            </w:r>
          </w:p>
          <w:bookmarkEnd w:id="480"/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Зелень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 Детские приемные пункты, приемники –распределители для несовершеннолетних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 (пыль) в палатах, в учебных и игровых комнатах, туалетах, пищеблоках, с рук персонала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 Медико-социальное учреждение стационарного типа</w:t>
            </w:r>
            <w:r>
              <w:rPr>
                <w:color w:val="000000"/>
                <w:sz w:val="20"/>
              </w:rPr>
              <w:t xml:space="preserve"> для лиц с психоневрологическими заболеваниями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Смывы: в палатах, туалетной комнатах, пищеблоке с рук персонала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 Место временного пребывания охотников, контора охотоучастков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Смывы: с рабочих столов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менее 10 проб 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Почва: на территории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менее 5 проб 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 Общежитие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 менее 10 проб 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Пыль на наличие клещей домашней пыли с </w:t>
            </w:r>
            <w:r>
              <w:rPr>
                <w:color w:val="000000"/>
                <w:sz w:val="20"/>
              </w:rPr>
              <w:t>постельных принадлежностей, с мягкой мебели, ковров и других мягких бытовых предметов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10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 Жилищный фонд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Почва: на детских площадках во дворах жилых домов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 проб</w:t>
            </w:r>
          </w:p>
        </w:tc>
      </w:tr>
      <w:tr w:rsidR="009917EA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17EA" w:rsidRDefault="009917EA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Песок: в песочницах дворов жилых домов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5 проб</w:t>
            </w:r>
          </w:p>
        </w:tc>
      </w:tr>
      <w:tr w:rsidR="0099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9917EA"/>
        </w:tc>
      </w:tr>
      <w:tr w:rsidR="0099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7EA" w:rsidRDefault="00CE06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 xml:space="preserve">требования к организации и </w:t>
            </w:r>
            <w:r>
              <w:br/>
            </w:r>
            <w:r>
              <w:rPr>
                <w:color w:val="000000"/>
                <w:sz w:val="20"/>
              </w:rPr>
              <w:t xml:space="preserve">проведению санитарно- </w:t>
            </w:r>
            <w:r>
              <w:br/>
            </w:r>
            <w:r>
              <w:rPr>
                <w:color w:val="000000"/>
                <w:sz w:val="20"/>
              </w:rPr>
              <w:t xml:space="preserve">противоэпидемических и </w:t>
            </w:r>
            <w:r>
              <w:br/>
            </w:r>
            <w:r>
              <w:rPr>
                <w:color w:val="000000"/>
                <w:sz w:val="20"/>
              </w:rPr>
              <w:t xml:space="preserve">санитарно- профилактических </w:t>
            </w:r>
            <w:r>
              <w:br/>
            </w:r>
            <w:r>
              <w:rPr>
                <w:color w:val="000000"/>
                <w:sz w:val="20"/>
              </w:rPr>
              <w:t xml:space="preserve">мероприятий по </w:t>
            </w:r>
            <w:r>
              <w:br/>
            </w:r>
            <w:r>
              <w:rPr>
                <w:color w:val="000000"/>
                <w:sz w:val="20"/>
              </w:rPr>
              <w:t xml:space="preserve">предупреждению паразитарных </w:t>
            </w:r>
            <w:r>
              <w:br/>
            </w:r>
            <w:r>
              <w:rPr>
                <w:color w:val="000000"/>
                <w:sz w:val="20"/>
              </w:rPr>
              <w:t>заболеваний"</w:t>
            </w:r>
          </w:p>
        </w:tc>
      </w:tr>
    </w:tbl>
    <w:p w:rsidR="009917EA" w:rsidRDefault="00CE064A">
      <w:pPr>
        <w:spacing w:after="0"/>
      </w:pPr>
      <w:bookmarkStart w:id="481" w:name="z489"/>
      <w:r>
        <w:rPr>
          <w:b/>
          <w:color w:val="000000"/>
        </w:rPr>
        <w:t xml:space="preserve"> Перечень территорий, распо</w:t>
      </w:r>
      <w:r>
        <w:rPr>
          <w:b/>
          <w:color w:val="000000"/>
        </w:rPr>
        <w:t>лагающихся в природных очагах клещевого энцефалита</w:t>
      </w:r>
    </w:p>
    <w:p w:rsidR="009917EA" w:rsidRDefault="00CE064A">
      <w:pPr>
        <w:spacing w:after="0"/>
        <w:jc w:val="both"/>
      </w:pPr>
      <w:bookmarkStart w:id="482" w:name="z490"/>
      <w:bookmarkEnd w:id="481"/>
      <w:r>
        <w:rPr>
          <w:color w:val="000000"/>
          <w:sz w:val="28"/>
        </w:rPr>
        <w:t>      1. Алматинская область:</w:t>
      </w:r>
    </w:p>
    <w:p w:rsidR="009917EA" w:rsidRDefault="00CE064A">
      <w:pPr>
        <w:spacing w:after="0"/>
        <w:jc w:val="both"/>
      </w:pPr>
      <w:bookmarkStart w:id="483" w:name="z491"/>
      <w:bookmarkEnd w:id="482"/>
      <w:r>
        <w:rPr>
          <w:color w:val="000000"/>
          <w:sz w:val="28"/>
        </w:rPr>
        <w:t>      1) Талгарский район;</w:t>
      </w:r>
    </w:p>
    <w:p w:rsidR="009917EA" w:rsidRDefault="00CE064A">
      <w:pPr>
        <w:spacing w:after="0"/>
        <w:jc w:val="both"/>
      </w:pPr>
      <w:bookmarkStart w:id="484" w:name="z492"/>
      <w:bookmarkEnd w:id="483"/>
      <w:r>
        <w:rPr>
          <w:color w:val="000000"/>
          <w:sz w:val="28"/>
        </w:rPr>
        <w:t>      2) Енбекшиказахский район;</w:t>
      </w:r>
    </w:p>
    <w:p w:rsidR="009917EA" w:rsidRDefault="00CE064A">
      <w:pPr>
        <w:spacing w:after="0"/>
        <w:jc w:val="both"/>
      </w:pPr>
      <w:bookmarkStart w:id="485" w:name="z493"/>
      <w:bookmarkEnd w:id="484"/>
      <w:r>
        <w:rPr>
          <w:color w:val="000000"/>
          <w:sz w:val="28"/>
        </w:rPr>
        <w:t>      3) Карасайский район;</w:t>
      </w:r>
    </w:p>
    <w:p w:rsidR="009917EA" w:rsidRDefault="00CE064A">
      <w:pPr>
        <w:spacing w:after="0"/>
        <w:jc w:val="both"/>
      </w:pPr>
      <w:bookmarkStart w:id="486" w:name="z494"/>
      <w:bookmarkEnd w:id="485"/>
      <w:r>
        <w:rPr>
          <w:color w:val="000000"/>
          <w:sz w:val="28"/>
        </w:rPr>
        <w:t>      4) Раимбекский район;</w:t>
      </w:r>
    </w:p>
    <w:p w:rsidR="009917EA" w:rsidRDefault="00CE064A">
      <w:pPr>
        <w:spacing w:after="0"/>
        <w:jc w:val="both"/>
      </w:pPr>
      <w:bookmarkStart w:id="487" w:name="z495"/>
      <w:bookmarkEnd w:id="486"/>
      <w:r>
        <w:rPr>
          <w:color w:val="000000"/>
          <w:sz w:val="28"/>
        </w:rPr>
        <w:t>      5) Алакольский район;</w:t>
      </w:r>
    </w:p>
    <w:p w:rsidR="009917EA" w:rsidRDefault="00CE064A">
      <w:pPr>
        <w:spacing w:after="0"/>
        <w:jc w:val="both"/>
      </w:pPr>
      <w:bookmarkStart w:id="488" w:name="z496"/>
      <w:bookmarkEnd w:id="487"/>
      <w:r>
        <w:rPr>
          <w:color w:val="000000"/>
          <w:sz w:val="28"/>
        </w:rPr>
        <w:t>      6) Аксуский район;</w:t>
      </w:r>
    </w:p>
    <w:p w:rsidR="009917EA" w:rsidRDefault="00CE064A">
      <w:pPr>
        <w:spacing w:after="0"/>
        <w:jc w:val="both"/>
      </w:pPr>
      <w:bookmarkStart w:id="489" w:name="z497"/>
      <w:bookmarkEnd w:id="48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7) Саркандский район;</w:t>
      </w:r>
    </w:p>
    <w:p w:rsidR="009917EA" w:rsidRDefault="00CE064A">
      <w:pPr>
        <w:spacing w:after="0"/>
        <w:jc w:val="both"/>
      </w:pPr>
      <w:bookmarkStart w:id="490" w:name="z498"/>
      <w:bookmarkEnd w:id="489"/>
      <w:r>
        <w:rPr>
          <w:color w:val="000000"/>
          <w:sz w:val="28"/>
        </w:rPr>
        <w:t>      8) Кербулакский район;</w:t>
      </w:r>
    </w:p>
    <w:p w:rsidR="009917EA" w:rsidRDefault="00CE064A">
      <w:pPr>
        <w:spacing w:after="0"/>
        <w:jc w:val="both"/>
      </w:pPr>
      <w:bookmarkStart w:id="491" w:name="z499"/>
      <w:bookmarkEnd w:id="490"/>
      <w:r>
        <w:rPr>
          <w:color w:val="000000"/>
          <w:sz w:val="28"/>
        </w:rPr>
        <w:t>      9) Ескельдинский район;</w:t>
      </w:r>
    </w:p>
    <w:p w:rsidR="009917EA" w:rsidRDefault="00CE064A">
      <w:pPr>
        <w:spacing w:after="0"/>
        <w:jc w:val="both"/>
      </w:pPr>
      <w:bookmarkStart w:id="492" w:name="z500"/>
      <w:bookmarkEnd w:id="491"/>
      <w:r>
        <w:rPr>
          <w:color w:val="000000"/>
          <w:sz w:val="28"/>
        </w:rPr>
        <w:t>      10) Уйгурский район;</w:t>
      </w:r>
    </w:p>
    <w:p w:rsidR="009917EA" w:rsidRDefault="00CE064A">
      <w:pPr>
        <w:spacing w:after="0"/>
        <w:jc w:val="both"/>
      </w:pPr>
      <w:bookmarkStart w:id="493" w:name="z501"/>
      <w:bookmarkEnd w:id="492"/>
      <w:r>
        <w:rPr>
          <w:color w:val="000000"/>
          <w:sz w:val="28"/>
        </w:rPr>
        <w:t>      11) Окрестности городов Талдыкорган, Текели.</w:t>
      </w:r>
    </w:p>
    <w:p w:rsidR="009917EA" w:rsidRDefault="00CE064A">
      <w:pPr>
        <w:spacing w:after="0"/>
        <w:jc w:val="both"/>
      </w:pPr>
      <w:bookmarkStart w:id="494" w:name="z502"/>
      <w:bookmarkEnd w:id="493"/>
      <w:r>
        <w:rPr>
          <w:color w:val="000000"/>
          <w:sz w:val="28"/>
        </w:rPr>
        <w:t>      2. Восточно-Казахстанская область:</w:t>
      </w:r>
    </w:p>
    <w:p w:rsidR="009917EA" w:rsidRDefault="00CE064A">
      <w:pPr>
        <w:spacing w:after="0"/>
        <w:jc w:val="both"/>
      </w:pPr>
      <w:bookmarkStart w:id="495" w:name="z503"/>
      <w:bookmarkEnd w:id="494"/>
      <w:r>
        <w:rPr>
          <w:color w:val="000000"/>
          <w:sz w:val="28"/>
        </w:rPr>
        <w:t>      1) Глубоковский район;</w:t>
      </w:r>
    </w:p>
    <w:p w:rsidR="009917EA" w:rsidRDefault="00CE064A">
      <w:pPr>
        <w:spacing w:after="0"/>
        <w:jc w:val="both"/>
      </w:pPr>
      <w:bookmarkStart w:id="496" w:name="z504"/>
      <w:bookmarkEnd w:id="495"/>
      <w:r>
        <w:rPr>
          <w:color w:val="000000"/>
          <w:sz w:val="28"/>
        </w:rPr>
        <w:t>      2) Зыряновский район;</w:t>
      </w:r>
    </w:p>
    <w:p w:rsidR="009917EA" w:rsidRDefault="00CE064A">
      <w:pPr>
        <w:spacing w:after="0"/>
        <w:jc w:val="both"/>
      </w:pPr>
      <w:bookmarkStart w:id="497" w:name="z505"/>
      <w:bookmarkEnd w:id="496"/>
      <w:r>
        <w:rPr>
          <w:color w:val="000000"/>
          <w:sz w:val="28"/>
        </w:rPr>
        <w:t>      3) Катон-Карагайский район;</w:t>
      </w:r>
    </w:p>
    <w:p w:rsidR="009917EA" w:rsidRDefault="00CE064A">
      <w:pPr>
        <w:spacing w:after="0"/>
        <w:jc w:val="both"/>
      </w:pPr>
      <w:bookmarkStart w:id="498" w:name="z506"/>
      <w:bookmarkEnd w:id="497"/>
      <w:r>
        <w:rPr>
          <w:color w:val="000000"/>
          <w:sz w:val="28"/>
        </w:rPr>
        <w:t>      4) Кокпектинский район;</w:t>
      </w:r>
    </w:p>
    <w:p w:rsidR="009917EA" w:rsidRDefault="00CE064A">
      <w:pPr>
        <w:spacing w:after="0"/>
        <w:jc w:val="both"/>
      </w:pPr>
      <w:bookmarkStart w:id="499" w:name="z507"/>
      <w:bookmarkEnd w:id="498"/>
      <w:r>
        <w:rPr>
          <w:color w:val="000000"/>
          <w:sz w:val="28"/>
        </w:rPr>
        <w:t>      5) Уланский район;</w:t>
      </w:r>
    </w:p>
    <w:p w:rsidR="009917EA" w:rsidRDefault="00CE064A">
      <w:pPr>
        <w:spacing w:after="0"/>
        <w:jc w:val="both"/>
      </w:pPr>
      <w:bookmarkStart w:id="500" w:name="z508"/>
      <w:bookmarkEnd w:id="499"/>
      <w:r>
        <w:rPr>
          <w:color w:val="000000"/>
          <w:sz w:val="28"/>
        </w:rPr>
        <w:t>      6) Шемонаихинский район;</w:t>
      </w:r>
    </w:p>
    <w:p w:rsidR="009917EA" w:rsidRDefault="00CE064A">
      <w:pPr>
        <w:spacing w:after="0"/>
        <w:jc w:val="both"/>
      </w:pPr>
      <w:bookmarkStart w:id="501" w:name="z509"/>
      <w:bookmarkEnd w:id="500"/>
      <w:r>
        <w:rPr>
          <w:color w:val="000000"/>
          <w:sz w:val="28"/>
        </w:rPr>
        <w:t>      7) окрестности городов Усть-Каменогорск, Риддер.</w:t>
      </w:r>
    </w:p>
    <w:p w:rsidR="009917EA" w:rsidRDefault="00CE064A">
      <w:pPr>
        <w:spacing w:after="0"/>
        <w:jc w:val="both"/>
      </w:pPr>
      <w:bookmarkStart w:id="502" w:name="z510"/>
      <w:bookmarkEnd w:id="501"/>
      <w:r>
        <w:rPr>
          <w:color w:val="000000"/>
          <w:sz w:val="28"/>
        </w:rPr>
        <w:t>      3. город Алматы (окрестности).</w:t>
      </w:r>
    </w:p>
    <w:p w:rsidR="009917EA" w:rsidRDefault="00CE064A">
      <w:pPr>
        <w:spacing w:after="0"/>
        <w:jc w:val="both"/>
      </w:pPr>
      <w:bookmarkStart w:id="503" w:name="z511"/>
      <w:bookmarkEnd w:id="502"/>
      <w:r>
        <w:rPr>
          <w:color w:val="000000"/>
          <w:sz w:val="28"/>
        </w:rPr>
        <w:t>      4. Акмолинская область:</w:t>
      </w:r>
    </w:p>
    <w:p w:rsidR="009917EA" w:rsidRDefault="00CE064A">
      <w:pPr>
        <w:spacing w:after="0"/>
        <w:jc w:val="both"/>
      </w:pPr>
      <w:bookmarkStart w:id="504" w:name="z512"/>
      <w:bookmarkEnd w:id="503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Сандыктауский район.</w:t>
      </w:r>
    </w:p>
    <w:p w:rsidR="009917EA" w:rsidRDefault="00CE064A">
      <w:pPr>
        <w:spacing w:after="0"/>
        <w:jc w:val="both"/>
      </w:pPr>
      <w:bookmarkStart w:id="505" w:name="z513"/>
      <w:bookmarkEnd w:id="504"/>
      <w:r>
        <w:rPr>
          <w:color w:val="000000"/>
          <w:sz w:val="28"/>
        </w:rPr>
        <w:t>      5. Северо-Казахстанская область:</w:t>
      </w:r>
    </w:p>
    <w:p w:rsidR="009917EA" w:rsidRDefault="00CE064A">
      <w:pPr>
        <w:spacing w:after="0"/>
        <w:jc w:val="both"/>
      </w:pPr>
      <w:bookmarkStart w:id="506" w:name="z514"/>
      <w:bookmarkEnd w:id="505"/>
      <w:r>
        <w:rPr>
          <w:color w:val="000000"/>
          <w:sz w:val="28"/>
        </w:rPr>
        <w:t>      1) Айыртауский район.</w:t>
      </w:r>
    </w:p>
    <w:bookmarkEnd w:id="506"/>
    <w:p w:rsidR="009917EA" w:rsidRDefault="00CE064A">
      <w:pPr>
        <w:spacing w:after="0"/>
      </w:pPr>
      <w:r>
        <w:br/>
      </w:r>
      <w:r>
        <w:br/>
      </w:r>
    </w:p>
    <w:p w:rsidR="009917EA" w:rsidRDefault="00CE064A">
      <w:pPr>
        <w:pStyle w:val="disclaimer"/>
      </w:pPr>
      <w:r>
        <w:rPr>
          <w:color w:val="000000"/>
        </w:rPr>
        <w:lastRenderedPageBreak/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917EA" w:rsidSect="009917E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compat/>
  <w:rsids>
    <w:rsidRoot w:val="009917EA"/>
    <w:rsid w:val="009917EA"/>
    <w:rsid w:val="00CE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917E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917E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917EA"/>
    <w:pPr>
      <w:jc w:val="center"/>
    </w:pPr>
    <w:rPr>
      <w:sz w:val="18"/>
      <w:szCs w:val="18"/>
    </w:rPr>
  </w:style>
  <w:style w:type="paragraph" w:customStyle="1" w:styleId="DocDefaults">
    <w:name w:val="DocDefaults"/>
    <w:rsid w:val="009917EA"/>
  </w:style>
  <w:style w:type="paragraph" w:styleId="ae">
    <w:name w:val="Balloon Text"/>
    <w:basedOn w:val="a"/>
    <w:link w:val="af"/>
    <w:uiPriority w:val="99"/>
    <w:semiHidden/>
    <w:unhideWhenUsed/>
    <w:rsid w:val="00CE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06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12951</Words>
  <Characters>73824</Characters>
  <Application>Microsoft Office Word</Application>
  <DocSecurity>0</DocSecurity>
  <Lines>615</Lines>
  <Paragraphs>173</Paragraphs>
  <ScaleCrop>false</ScaleCrop>
  <Company/>
  <LinksUpToDate>false</LinksUpToDate>
  <CharactersWithSpaces>86602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2022-11-22T07:33:00Z</dcterms:created>
  <dcterms:modified xsi:type="dcterms:W3CDTF">2022-11-22T07:33:00Z</dcterms:modified>
</cp:coreProperties>
</file>