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15" w:rsidRDefault="004D1BE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215" w:rsidRPr="00630684" w:rsidRDefault="004D1BE8">
      <w:pPr>
        <w:spacing w:after="0"/>
        <w:rPr>
          <w:lang w:val="ru-RU"/>
        </w:rPr>
      </w:pPr>
      <w:r w:rsidRPr="00630684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острых кишечных инфекций"</w:t>
      </w:r>
    </w:p>
    <w:p w:rsidR="00483215" w:rsidRPr="004D1BE8" w:rsidRDefault="004D1BE8">
      <w:pPr>
        <w:spacing w:after="0"/>
        <w:jc w:val="both"/>
        <w:rPr>
          <w:lang w:val="ru-RU"/>
        </w:rPr>
      </w:pPr>
      <w:r w:rsidRPr="00630684">
        <w:rPr>
          <w:color w:val="000000"/>
          <w:sz w:val="28"/>
          <w:lang w:val="ru-RU"/>
        </w:rPr>
        <w:t xml:space="preserve">Приказ Министра здравоохранения </w:t>
      </w:r>
      <w:r w:rsidRPr="00630684">
        <w:rPr>
          <w:color w:val="000000"/>
          <w:sz w:val="28"/>
          <w:lang w:val="ru-RU"/>
        </w:rPr>
        <w:t>Республики Казахстан от 5 октября 2022 года № Қ</w:t>
      </w:r>
      <w:proofErr w:type="gramStart"/>
      <w:r w:rsidRPr="00630684">
        <w:rPr>
          <w:color w:val="000000"/>
          <w:sz w:val="28"/>
          <w:lang w:val="ru-RU"/>
        </w:rPr>
        <w:t>Р</w:t>
      </w:r>
      <w:proofErr w:type="gramEnd"/>
      <w:r w:rsidRPr="00630684">
        <w:rPr>
          <w:color w:val="000000"/>
          <w:sz w:val="28"/>
          <w:lang w:val="ru-RU"/>
        </w:rPr>
        <w:t xml:space="preserve"> ДСМ-111. </w:t>
      </w:r>
      <w:r w:rsidRPr="004D1BE8">
        <w:rPr>
          <w:color w:val="000000"/>
          <w:sz w:val="28"/>
          <w:lang w:val="ru-RU"/>
        </w:rPr>
        <w:t>Зарегистрирован в Министерстве юстиции Республики Казахстан 7 октября 2022 года № 30078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0" w:name="z4"/>
      <w:r w:rsidRPr="004D1BE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В соответствии с подпунктом 132-1) пункта 16 Положения о Министерстве здравоохранения Республики Казахс</w:t>
      </w:r>
      <w:r w:rsidRPr="004D1BE8">
        <w:rPr>
          <w:color w:val="000000"/>
          <w:sz w:val="28"/>
          <w:lang w:val="ru-RU"/>
        </w:rPr>
        <w:t>тан, утвержденного постановлением Правительства Республики Казахстан от 17 февраля 2017 года № 71 ПРИКАЗЫВАЮ:</w:t>
      </w:r>
    </w:p>
    <w:p w:rsidR="00483215" w:rsidRDefault="004D1BE8">
      <w:pPr>
        <w:spacing w:after="0"/>
        <w:jc w:val="both"/>
      </w:pPr>
      <w:bookmarkStart w:id="1" w:name="z5"/>
      <w:bookmarkEnd w:id="0"/>
      <w:r w:rsidRPr="004D1BE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1. Утвердить Санитарные правила "Санитарно-эпидемиологические требования к организации и проведению санитарно-противоэпидемических, санитар</w:t>
      </w:r>
      <w:r w:rsidRPr="004D1BE8">
        <w:rPr>
          <w:color w:val="000000"/>
          <w:sz w:val="28"/>
          <w:lang w:val="ru-RU"/>
        </w:rPr>
        <w:t xml:space="preserve">но-профилактических мероприятий по предупреждению острых кишечных инфекций" согласно приложению </w:t>
      </w:r>
      <w:r>
        <w:rPr>
          <w:color w:val="000000"/>
          <w:sz w:val="28"/>
        </w:rPr>
        <w:t>1 к настоящему приказу.</w:t>
      </w:r>
    </w:p>
    <w:p w:rsidR="00483215" w:rsidRDefault="004D1BE8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4D1BE8">
        <w:rPr>
          <w:color w:val="000000"/>
          <w:sz w:val="28"/>
          <w:lang w:val="ru-RU"/>
        </w:rPr>
        <w:t xml:space="preserve">2. Признать утратившими силу некоторые приказы Министра здравоохранения Республики Казахстан согласно приложению </w:t>
      </w:r>
      <w:r>
        <w:rPr>
          <w:color w:val="000000"/>
          <w:sz w:val="28"/>
        </w:rPr>
        <w:t>2 к настоящему п</w:t>
      </w:r>
      <w:r>
        <w:rPr>
          <w:color w:val="000000"/>
          <w:sz w:val="28"/>
        </w:rPr>
        <w:t>риказу.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4D1BE8">
        <w:rPr>
          <w:color w:val="000000"/>
          <w:sz w:val="28"/>
          <w:lang w:val="ru-RU"/>
        </w:rPr>
        <w:t>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</w:t>
      </w:r>
      <w:r w:rsidRPr="004D1BE8">
        <w:rPr>
          <w:color w:val="000000"/>
          <w:sz w:val="28"/>
          <w:lang w:val="ru-RU"/>
        </w:rPr>
        <w:t>стве юстиции Республики Казахстан;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</w:t>
      </w:r>
      <w:r w:rsidRPr="004D1BE8">
        <w:rPr>
          <w:color w:val="000000"/>
          <w:sz w:val="28"/>
          <w:lang w:val="ru-RU"/>
        </w:rPr>
        <w:t>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4. Конт</w:t>
      </w:r>
      <w:r w:rsidRPr="004D1BE8">
        <w:rPr>
          <w:color w:val="000000"/>
          <w:sz w:val="28"/>
          <w:lang w:val="ru-RU"/>
        </w:rPr>
        <w:t>роль за исполнением настоящего приказа возложить на курирующего вице-министра здравоохранения Республики Казахстан.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8040"/>
        <w:gridCol w:w="4340"/>
      </w:tblGrid>
      <w:tr w:rsidR="00483215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483215" w:rsidRDefault="004D1BE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D1BE8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</w:t>
            </w:r>
            <w:r>
              <w:rPr>
                <w:i/>
                <w:color w:val="000000"/>
                <w:sz w:val="20"/>
              </w:rPr>
              <w:t>инистр здравоохранения</w:t>
            </w:r>
          </w:p>
          <w:p w:rsidR="00483215" w:rsidRDefault="00483215">
            <w:pPr>
              <w:spacing w:after="20"/>
              <w:ind w:left="20"/>
              <w:jc w:val="both"/>
            </w:pPr>
          </w:p>
          <w:p w:rsidR="00483215" w:rsidRDefault="00483215">
            <w:pPr>
              <w:spacing w:after="0"/>
            </w:pPr>
          </w:p>
          <w:p w:rsidR="00483215" w:rsidRDefault="004D1BE8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215" w:rsidRDefault="004D1BE8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А. Ғиният</w:t>
            </w:r>
          </w:p>
        </w:tc>
      </w:tr>
    </w:tbl>
    <w:p w:rsidR="00483215" w:rsidRDefault="004D1BE8">
      <w:pPr>
        <w:spacing w:after="0"/>
        <w:jc w:val="both"/>
      </w:pPr>
      <w:bookmarkStart w:id="9" w:name="z14"/>
      <w:r>
        <w:rPr>
          <w:color w:val="000000"/>
          <w:sz w:val="28"/>
        </w:rPr>
        <w:lastRenderedPageBreak/>
        <w:t>      "СОГЛАСОВАН"</w:t>
      </w:r>
    </w:p>
    <w:bookmarkEnd w:id="9"/>
    <w:p w:rsidR="00483215" w:rsidRDefault="004D1BE8">
      <w:pPr>
        <w:spacing w:after="0"/>
        <w:jc w:val="both"/>
      </w:pPr>
      <w:r>
        <w:rPr>
          <w:color w:val="000000"/>
          <w:sz w:val="28"/>
        </w:rPr>
        <w:t>Министерство просвещения</w:t>
      </w:r>
    </w:p>
    <w:p w:rsidR="00483215" w:rsidRDefault="004D1BE8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483215" w:rsidRDefault="004D1BE8">
      <w:pPr>
        <w:spacing w:after="0"/>
        <w:jc w:val="both"/>
      </w:pPr>
      <w:bookmarkStart w:id="10" w:name="z15"/>
      <w:r>
        <w:rPr>
          <w:color w:val="000000"/>
          <w:sz w:val="28"/>
        </w:rPr>
        <w:t>      "СОГЛАСОВАН"</w:t>
      </w:r>
    </w:p>
    <w:bookmarkEnd w:id="10"/>
    <w:p w:rsidR="00483215" w:rsidRDefault="004D1BE8">
      <w:pPr>
        <w:spacing w:after="0"/>
        <w:jc w:val="both"/>
      </w:pPr>
      <w:r>
        <w:rPr>
          <w:color w:val="000000"/>
          <w:sz w:val="28"/>
        </w:rPr>
        <w:t>Министерство труда</w:t>
      </w:r>
    </w:p>
    <w:p w:rsidR="00483215" w:rsidRDefault="004D1BE8">
      <w:pPr>
        <w:spacing w:after="0"/>
        <w:jc w:val="both"/>
      </w:pP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социальной защиты населения</w:t>
      </w:r>
    </w:p>
    <w:p w:rsidR="00483215" w:rsidRDefault="004D1BE8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483215" w:rsidRPr="004D1BE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215" w:rsidRDefault="004D1BE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215" w:rsidRPr="004D1BE8" w:rsidRDefault="004D1BE8">
            <w:pPr>
              <w:spacing w:after="0"/>
              <w:jc w:val="center"/>
              <w:rPr>
                <w:lang w:val="ru-RU"/>
              </w:rPr>
            </w:pPr>
            <w:r w:rsidRPr="004D1BE8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4D1BE8">
              <w:rPr>
                <w:lang w:val="ru-RU"/>
              </w:rPr>
              <w:br/>
            </w:r>
            <w:r w:rsidRPr="004D1BE8">
              <w:rPr>
                <w:color w:val="000000"/>
                <w:sz w:val="20"/>
                <w:lang w:val="ru-RU"/>
              </w:rPr>
              <w:t xml:space="preserve">Министр </w:t>
            </w:r>
            <w:r w:rsidRPr="004D1BE8">
              <w:rPr>
                <w:color w:val="000000"/>
                <w:sz w:val="20"/>
                <w:lang w:val="ru-RU"/>
              </w:rPr>
              <w:t>здравоохранения</w:t>
            </w:r>
            <w:r w:rsidRPr="004D1BE8">
              <w:rPr>
                <w:lang w:val="ru-RU"/>
              </w:rPr>
              <w:br/>
            </w:r>
            <w:r w:rsidRPr="004D1BE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D1BE8">
              <w:rPr>
                <w:lang w:val="ru-RU"/>
              </w:rPr>
              <w:br/>
            </w:r>
            <w:r w:rsidRPr="004D1BE8">
              <w:rPr>
                <w:color w:val="000000"/>
                <w:sz w:val="20"/>
                <w:lang w:val="ru-RU"/>
              </w:rPr>
              <w:t>от 5 октября 2022 года</w:t>
            </w:r>
            <w:r w:rsidRPr="004D1BE8">
              <w:rPr>
                <w:lang w:val="ru-RU"/>
              </w:rPr>
              <w:br/>
            </w:r>
            <w:r w:rsidRPr="004D1BE8">
              <w:rPr>
                <w:color w:val="000000"/>
                <w:sz w:val="20"/>
                <w:lang w:val="ru-RU"/>
              </w:rPr>
              <w:t>№ ҚР ДСМ-111</w:t>
            </w:r>
          </w:p>
        </w:tc>
      </w:tr>
    </w:tbl>
    <w:p w:rsidR="00483215" w:rsidRPr="004D1BE8" w:rsidRDefault="004D1BE8">
      <w:pPr>
        <w:spacing w:after="0"/>
        <w:rPr>
          <w:lang w:val="ru-RU"/>
        </w:rPr>
      </w:pPr>
      <w:bookmarkStart w:id="11" w:name="z17"/>
      <w:r w:rsidRPr="004D1BE8">
        <w:rPr>
          <w:b/>
          <w:color w:val="000000"/>
          <w:lang w:val="ru-RU"/>
        </w:rPr>
        <w:t xml:space="preserve">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остры</w:t>
      </w:r>
      <w:r w:rsidRPr="004D1BE8">
        <w:rPr>
          <w:b/>
          <w:color w:val="000000"/>
          <w:lang w:val="ru-RU"/>
        </w:rPr>
        <w:t>х кишечных инфекций"</w:t>
      </w:r>
    </w:p>
    <w:p w:rsidR="00483215" w:rsidRPr="004D1BE8" w:rsidRDefault="004D1BE8">
      <w:pPr>
        <w:spacing w:after="0"/>
        <w:rPr>
          <w:lang w:val="ru-RU"/>
        </w:rPr>
      </w:pPr>
      <w:bookmarkStart w:id="12" w:name="z18"/>
      <w:bookmarkEnd w:id="11"/>
      <w:r w:rsidRPr="004D1BE8">
        <w:rPr>
          <w:b/>
          <w:color w:val="000000"/>
          <w:lang w:val="ru-RU"/>
        </w:rPr>
        <w:t xml:space="preserve"> Глава 1. Общие положения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3" w:name="z19"/>
      <w:bookmarkEnd w:id="12"/>
      <w:r w:rsidRPr="004D1BE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1. Настоящие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острых кишечных инфекций" (далее – Правила) разработаны в соо</w:t>
      </w:r>
      <w:r w:rsidRPr="004D1BE8">
        <w:rPr>
          <w:color w:val="000000"/>
          <w:sz w:val="28"/>
          <w:lang w:val="ru-RU"/>
        </w:rPr>
        <w:t>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и устанавливают требования к организации и проведению санита</w:t>
      </w:r>
      <w:r w:rsidRPr="004D1BE8">
        <w:rPr>
          <w:color w:val="000000"/>
          <w:sz w:val="28"/>
          <w:lang w:val="ru-RU"/>
        </w:rPr>
        <w:t>рно-противоэпидемических, санитарно-профилактических мероприятий по предупреждению острых кишечных инфекций.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2. В настоящих Санитарных правилах применяются следующие термины и определения: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1) контактное лицо – человек, который находится и (или)</w:t>
      </w:r>
      <w:r w:rsidRPr="004D1BE8">
        <w:rPr>
          <w:color w:val="000000"/>
          <w:sz w:val="28"/>
          <w:lang w:val="ru-RU"/>
        </w:rPr>
        <w:t xml:space="preserve"> находился в контакте с источником возбудителя инфекции;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2) бактериофаги – вирусы бактерий, способные поражать бактериальную клетку и вызывать ее растворение;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3) бактерионосительство – форма инфекционного процесса, характеризующаяся сохранением</w:t>
      </w:r>
      <w:r w:rsidRPr="004D1BE8">
        <w:rPr>
          <w:color w:val="000000"/>
          <w:sz w:val="28"/>
          <w:lang w:val="ru-RU"/>
        </w:rPr>
        <w:t xml:space="preserve"> в организме человека или животного и выделением в окружающую среду возбудителя инфекционной (паразитарной) болезни, без клинического проявления заболевания;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lastRenderedPageBreak/>
        <w:t>     </w:t>
      </w:r>
      <w:r w:rsidRPr="004D1BE8">
        <w:rPr>
          <w:color w:val="000000"/>
          <w:sz w:val="28"/>
          <w:lang w:val="ru-RU"/>
        </w:rPr>
        <w:t xml:space="preserve"> 4) дезинсекция – комплекс профилактических и истребительных мероприятий по уничтожению </w:t>
      </w:r>
      <w:r w:rsidRPr="004D1BE8">
        <w:rPr>
          <w:color w:val="000000"/>
          <w:sz w:val="28"/>
          <w:lang w:val="ru-RU"/>
        </w:rPr>
        <w:t>насекомых и членистоногих в целях защиты от них человека, животных, помещений и территории;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5) дезинфекция – комплекс специальных мероприятий, направленных на уничтожение возбудителей инфекционных и паразитарных заболеваний во внешней среде;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6)</w:t>
      </w:r>
      <w:r w:rsidRPr="004D1BE8">
        <w:rPr>
          <w:color w:val="000000"/>
          <w:sz w:val="28"/>
          <w:lang w:val="ru-RU"/>
        </w:rPr>
        <w:t xml:space="preserve"> дератизация – комплекс профилактических и истребительных мероприятий, направленных на уничтожение или снижение числа грызунов;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7) дизентерия – инфекционное заболевание, вызываемое микробами рода шигелла (</w:t>
      </w:r>
      <w:r>
        <w:rPr>
          <w:color w:val="000000"/>
          <w:sz w:val="28"/>
        </w:rPr>
        <w:t>Shigella</w:t>
      </w:r>
      <w:r w:rsidRPr="004D1BE8">
        <w:rPr>
          <w:color w:val="000000"/>
          <w:sz w:val="28"/>
          <w:lang w:val="ru-RU"/>
        </w:rPr>
        <w:t>), при котором преимущественно поража</w:t>
      </w:r>
      <w:r w:rsidRPr="004D1BE8">
        <w:rPr>
          <w:color w:val="000000"/>
          <w:sz w:val="28"/>
          <w:lang w:val="ru-RU"/>
        </w:rPr>
        <w:t>ется слизистая оболочка толстого кишечника. Клинически заболевание характеризуется интоксикацией и наличием колитического синдрома;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8) острые кишечные инфекции – инфекционные заболевания, вызываемые патогенными и условно-патогенными бактериями, вирус</w:t>
      </w:r>
      <w:r w:rsidRPr="004D1BE8">
        <w:rPr>
          <w:color w:val="000000"/>
          <w:sz w:val="28"/>
          <w:lang w:val="ru-RU"/>
        </w:rPr>
        <w:t>ами, характеризующиеся поражением желудочно-кишечного тракта;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9) инкубационный период – отрезок времени от момента попадания возбудителя инфекции в организм до проявления первых симптомов болезни;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10) очаг инфекционного или паразитарного заболе</w:t>
      </w:r>
      <w:r w:rsidRPr="004D1BE8">
        <w:rPr>
          <w:color w:val="000000"/>
          <w:sz w:val="28"/>
          <w:lang w:val="ru-RU"/>
        </w:rPr>
        <w:t>вания – место пребывания больного инфекционным или паразитарным заболеванием с окружающей его территорией в тех пределах, в которых возбудитель инфекции способен передаваться от больного к восприимчивым людям;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</w:t>
      </w:r>
      <w:proofErr w:type="gramStart"/>
      <w:r w:rsidRPr="004D1BE8">
        <w:rPr>
          <w:color w:val="000000"/>
          <w:sz w:val="28"/>
          <w:lang w:val="ru-RU"/>
        </w:rPr>
        <w:t>11) паратифы – бактериальные острые инфе</w:t>
      </w:r>
      <w:r w:rsidRPr="004D1BE8">
        <w:rPr>
          <w:color w:val="000000"/>
          <w:sz w:val="28"/>
          <w:lang w:val="ru-RU"/>
        </w:rPr>
        <w:t>кционные заболевания, вызываемые бактериями рода сальмонелл (</w:t>
      </w:r>
      <w:r>
        <w:rPr>
          <w:color w:val="000000"/>
          <w:sz w:val="28"/>
        </w:rPr>
        <w:t>Salmonella</w:t>
      </w:r>
      <w:r w:rsidRPr="004D1BE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paratyphi</w:t>
      </w:r>
      <w:r w:rsidRPr="004D1BE8">
        <w:rPr>
          <w:color w:val="000000"/>
          <w:sz w:val="28"/>
          <w:lang w:val="ru-RU"/>
        </w:rPr>
        <w:t xml:space="preserve"> (сальмонелла паратифи), характеризующиеся язвенным поражением лимфатической системы тонкой кишки, бактериемией, циклическим течением с явлениями общей интоксикации, с фекальн</w:t>
      </w:r>
      <w:r w:rsidRPr="004D1BE8">
        <w:rPr>
          <w:color w:val="000000"/>
          <w:sz w:val="28"/>
          <w:lang w:val="ru-RU"/>
        </w:rPr>
        <w:t>о-оральным механизмом передачи возбудителя, реализуемые преимущественно пищевым и водным путями, склонные к формированию продолжительного бактерионосительства;</w:t>
      </w:r>
      <w:proofErr w:type="gramEnd"/>
    </w:p>
    <w:p w:rsidR="00483215" w:rsidRPr="004D1BE8" w:rsidRDefault="004D1BE8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12) ретроспективный эпидемиологический анализ – анализ уровня, структуры и динамики инфекц</w:t>
      </w:r>
      <w:r w:rsidRPr="004D1BE8">
        <w:rPr>
          <w:color w:val="000000"/>
          <w:sz w:val="28"/>
          <w:lang w:val="ru-RU"/>
        </w:rPr>
        <w:t>ионной заболеваемости за длительный предшествующий промежуток времени с целью обоснования перспективного планирования противоэпидемических мероприятий;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13) реконвалесцент – больной человек в стадии выздоровления;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14) сальмонеллез – группа полиэ</w:t>
      </w:r>
      <w:r w:rsidRPr="004D1BE8">
        <w:rPr>
          <w:color w:val="000000"/>
          <w:sz w:val="28"/>
          <w:lang w:val="ru-RU"/>
        </w:rPr>
        <w:t xml:space="preserve">тиологичных острых инфекционных болезней с фекально-оральным механизмом передачи возбудителей рода сальмонелл, которые характеризуются большим полиморфизмом клинических </w:t>
      </w:r>
      <w:r w:rsidRPr="004D1BE8">
        <w:rPr>
          <w:color w:val="000000"/>
          <w:sz w:val="28"/>
          <w:lang w:val="ru-RU"/>
        </w:rPr>
        <w:lastRenderedPageBreak/>
        <w:t>проявлений от бессимптомного бактерионосительства до тяжелых септических вариантов. Чащ</w:t>
      </w:r>
      <w:r w:rsidRPr="004D1BE8">
        <w:rPr>
          <w:color w:val="000000"/>
          <w:sz w:val="28"/>
          <w:lang w:val="ru-RU"/>
        </w:rPr>
        <w:t>е всего протекают в виде острого гастроэнтерита;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15) санация – проведение целенаправленных лечебно-профилактических мер по оздоровлению организма;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16) фаготип – совокупность бактериальных штаммов, характеризующихся одинаковой чувствительностью </w:t>
      </w:r>
      <w:r w:rsidRPr="004D1BE8">
        <w:rPr>
          <w:color w:val="000000"/>
          <w:sz w:val="28"/>
          <w:lang w:val="ru-RU"/>
        </w:rPr>
        <w:t>к типовому набору бактериофагов;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17) декретированная группа населения – лица, работающие в сфере обслуживания населения, представляющие наибольшую опасность для заражения окружающих инфекционными и паразитарными заболеваниями;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</w:t>
      </w:r>
      <w:proofErr w:type="gramStart"/>
      <w:r w:rsidRPr="004D1BE8">
        <w:rPr>
          <w:color w:val="000000"/>
          <w:sz w:val="28"/>
          <w:lang w:val="ru-RU"/>
        </w:rPr>
        <w:t>18) брюшной тиф –</w:t>
      </w:r>
      <w:r w:rsidRPr="004D1BE8">
        <w:rPr>
          <w:color w:val="000000"/>
          <w:sz w:val="28"/>
          <w:lang w:val="ru-RU"/>
        </w:rPr>
        <w:t xml:space="preserve"> бактериальное инфекционное заболевание, вызываемое бактериями рода сальмонелл (</w:t>
      </w:r>
      <w:r>
        <w:rPr>
          <w:color w:val="000000"/>
          <w:sz w:val="28"/>
        </w:rPr>
        <w:t>Salmonella</w:t>
      </w:r>
      <w:r w:rsidRPr="004D1BE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Typhi</w:t>
      </w:r>
      <w:r w:rsidRPr="004D1BE8">
        <w:rPr>
          <w:color w:val="000000"/>
          <w:sz w:val="28"/>
          <w:lang w:val="ru-RU"/>
        </w:rPr>
        <w:t xml:space="preserve"> (сальмонелла тифи), характеризующееся язвенным поражением лимфатической системы тонкой кишки, бактериемией, циклическим течением с общей интоксикацией, с фекал</w:t>
      </w:r>
      <w:r w:rsidRPr="004D1BE8">
        <w:rPr>
          <w:color w:val="000000"/>
          <w:sz w:val="28"/>
          <w:lang w:val="ru-RU"/>
        </w:rPr>
        <w:t>ьно-оральным механизмом передачи возбудителя, реализуемым водным, пищевым и бытовым путями, со спорадическим распространением, а также склонностью к формированию длительного бактерионосительства.</w:t>
      </w:r>
      <w:proofErr w:type="gramEnd"/>
    </w:p>
    <w:p w:rsidR="00483215" w:rsidRPr="004D1BE8" w:rsidRDefault="004D1BE8">
      <w:pPr>
        <w:spacing w:after="0"/>
        <w:rPr>
          <w:lang w:val="ru-RU"/>
        </w:rPr>
      </w:pPr>
      <w:bookmarkStart w:id="33" w:name="z39"/>
      <w:bookmarkEnd w:id="32"/>
      <w:r w:rsidRPr="004D1BE8">
        <w:rPr>
          <w:b/>
          <w:color w:val="000000"/>
          <w:lang w:val="ru-RU"/>
        </w:rPr>
        <w:t xml:space="preserve"> Глава 2. Санитарно-эпидемиологические требования к организа</w:t>
      </w:r>
      <w:r w:rsidRPr="004D1BE8">
        <w:rPr>
          <w:b/>
          <w:color w:val="000000"/>
          <w:lang w:val="ru-RU"/>
        </w:rPr>
        <w:t>ции и проведению санитарно-противоэпидемических, санитарно-профилактических мероприятий по предупреждению острых кишечных инфекций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3. Эпидемиологический надзор за заболеваемостью острыми кишечными инфекциями включает: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1) ретроспективный эпидеми</w:t>
      </w:r>
      <w:r w:rsidRPr="004D1BE8">
        <w:rPr>
          <w:color w:val="000000"/>
          <w:sz w:val="28"/>
          <w:lang w:val="ru-RU"/>
        </w:rPr>
        <w:t>ологический анализ заболеваемости острыми кишечными инфекциями, проводимый ежегодно территориальными подразделениями государственного органа в сфере санитарно-эпидемиологического благополучия населения (далее – территориальные подразделения) с целью обосно</w:t>
      </w:r>
      <w:r w:rsidRPr="004D1BE8">
        <w:rPr>
          <w:color w:val="000000"/>
          <w:sz w:val="28"/>
          <w:lang w:val="ru-RU"/>
        </w:rPr>
        <w:t>вания перечня, объема и сроков проведения профилактических мероприятий, долгосрочного программно-целевого планирования;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2) оперативный эпидемиологический анализ заболеваемости острыми кишечными инфекциями, проводимый ежемесячно территориальными подра</w:t>
      </w:r>
      <w:r w:rsidRPr="004D1BE8">
        <w:rPr>
          <w:color w:val="000000"/>
          <w:sz w:val="28"/>
          <w:lang w:val="ru-RU"/>
        </w:rPr>
        <w:t>зделениями для своевременного обнаружения начавшегося подъема заболеваемости, выявления его причины и проведения оперативных санитарно-противоэпидемических мероприятий.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Проводится сравнение текущей заболеваемости по неделям, месяцам, с нарастающим ит</w:t>
      </w:r>
      <w:r w:rsidRPr="004D1BE8">
        <w:rPr>
          <w:color w:val="000000"/>
          <w:sz w:val="28"/>
          <w:lang w:val="ru-RU"/>
        </w:rPr>
        <w:t>огом, сопоставление с контрольными уровнями заболеваемости, характерными для данной административно-территориальной единицы.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4. Выявление больных и лиц с подозрением на заболевание кишечными инфекциями проводится медицинскими работниками медицинских </w:t>
      </w:r>
      <w:r w:rsidRPr="004D1BE8">
        <w:rPr>
          <w:color w:val="000000"/>
          <w:sz w:val="28"/>
          <w:lang w:val="ru-RU"/>
        </w:rPr>
        <w:t xml:space="preserve">организаций </w:t>
      </w:r>
      <w:r w:rsidRPr="004D1BE8">
        <w:rPr>
          <w:color w:val="000000"/>
          <w:sz w:val="28"/>
          <w:lang w:val="ru-RU"/>
        </w:rPr>
        <w:lastRenderedPageBreak/>
        <w:t>во время амбулаторных приемов, медицинских осмотров, динамического наблюдения и посещений на дому.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39" w:name="z45"/>
      <w:bookmarkEnd w:id="38"/>
      <w:r w:rsidRPr="004D1BE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Диагноз устанавливается на основании клинических проявлений заболевания, данных лабораторного исследования, эпидемиологического анамнеза. </w:t>
      </w:r>
      <w:r w:rsidRPr="004D1BE8">
        <w:rPr>
          <w:color w:val="000000"/>
          <w:sz w:val="28"/>
          <w:lang w:val="ru-RU"/>
        </w:rPr>
        <w:t>Медицинская организация, выявившая больного или носителя возбудителей острых кишечных инфекций (в том числе при изменении диагноза) направляет экстренное извещение в территориальное подразделение в соответствии с приказом Министра здравоохранения Республик</w:t>
      </w:r>
      <w:r w:rsidRPr="004D1BE8">
        <w:rPr>
          <w:color w:val="000000"/>
          <w:sz w:val="28"/>
          <w:lang w:val="ru-RU"/>
        </w:rPr>
        <w:t>и Казахстан от 26 октября 2020 года № Қ</w:t>
      </w:r>
      <w:proofErr w:type="gramStart"/>
      <w:r w:rsidRPr="004D1BE8">
        <w:rPr>
          <w:color w:val="000000"/>
          <w:sz w:val="28"/>
          <w:lang w:val="ru-RU"/>
        </w:rPr>
        <w:t>Р</w:t>
      </w:r>
      <w:proofErr w:type="gramEnd"/>
      <w:r w:rsidRPr="004D1BE8">
        <w:rPr>
          <w:color w:val="000000"/>
          <w:sz w:val="28"/>
          <w:lang w:val="ru-RU"/>
        </w:rPr>
        <w:t xml:space="preserve"> ДСМ-153/2020 "Об утверждении правил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</w:t>
      </w:r>
      <w:r w:rsidRPr="004D1BE8">
        <w:rPr>
          <w:color w:val="000000"/>
          <w:sz w:val="28"/>
          <w:lang w:val="ru-RU"/>
        </w:rPr>
        <w:t>ий" (зарегистрирован в Реестре государственной регистрации нормативных правовых актов под № 21532).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5. Для своевременного выявления больных острыми кишечными инфекциями и бактерионосительства возбудителей дизентерии проводятся однократные </w:t>
      </w:r>
      <w:r w:rsidRPr="004D1BE8">
        <w:rPr>
          <w:color w:val="000000"/>
          <w:sz w:val="28"/>
          <w:lang w:val="ru-RU"/>
        </w:rPr>
        <w:t>лабораторные обследования на кишечную группу категорий населения: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1) больных с подозрением на острые кишечные инфекции при обращении в медицинские организации;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2) пациентов организаций, оказывающих медицинскую помощь в области психического здор</w:t>
      </w:r>
      <w:r w:rsidRPr="004D1BE8">
        <w:rPr>
          <w:color w:val="000000"/>
          <w:sz w:val="28"/>
          <w:lang w:val="ru-RU"/>
        </w:rPr>
        <w:t>овья при поступлении в стационар;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3) детей при оформлении в школы-интернаты, организации для детей-сирот и детей, оставшихся без попечения родителей, дома ребенка;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4) получателей услуг медико-социальных учреждений при оформлении;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5) рекон</w:t>
      </w:r>
      <w:r w:rsidRPr="004D1BE8">
        <w:rPr>
          <w:color w:val="000000"/>
          <w:sz w:val="28"/>
          <w:lang w:val="ru-RU"/>
        </w:rPr>
        <w:t>валесцентов после перенесенной кишечной инфекции.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6. В целях идентификации возбудителя и установления размеров очага инфекционного или паразитарного заболевания проводятся лабораторные исследования, определяемые врачом-эпидемиологом с учетом предпола</w:t>
      </w:r>
      <w:r w:rsidRPr="004D1BE8">
        <w:rPr>
          <w:color w:val="000000"/>
          <w:sz w:val="28"/>
          <w:lang w:val="ru-RU"/>
        </w:rPr>
        <w:t>гаемых факторов и путей передачи возбудителя инфекционного заболевания.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7. Очаговую текущую дезинфекцию организовывает медицинский работник медицинской организации, а проводит лицо, ухаживающее за больным, сам реконвалесцент или бактерионоситель в пе</w:t>
      </w:r>
      <w:r w:rsidRPr="004D1BE8">
        <w:rPr>
          <w:color w:val="000000"/>
          <w:sz w:val="28"/>
          <w:lang w:val="ru-RU"/>
        </w:rPr>
        <w:t>риод с момента выявления больного до госпитализации.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Очаговая заключительная дезинфекция проводится организациями санитарно-эпидемиологической службы и медицинскими организациями при регистрации заболевания острыми кишечными инфекциями в дошкольных </w:t>
      </w:r>
      <w:r w:rsidRPr="004D1BE8">
        <w:rPr>
          <w:color w:val="000000"/>
          <w:sz w:val="28"/>
          <w:lang w:val="ru-RU"/>
        </w:rPr>
        <w:lastRenderedPageBreak/>
        <w:t>о</w:t>
      </w:r>
      <w:r w:rsidRPr="004D1BE8">
        <w:rPr>
          <w:color w:val="000000"/>
          <w:sz w:val="28"/>
          <w:lang w:val="ru-RU"/>
        </w:rPr>
        <w:t>рганизациях, организациях для детей-сирот и детей, оставшихся без попечения родителей, школах-интернатах, домах ребенка, медико-социальных учреждениях.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8. Эпидемиологические обследования очагов острых кишечных инфекций и сальмонеллеза проводятся: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D1BE8">
        <w:rPr>
          <w:color w:val="000000"/>
          <w:sz w:val="28"/>
          <w:lang w:val="ru-RU"/>
        </w:rPr>
        <w:t xml:space="preserve"> 1) при заболевании острыми кишечными инфекциями, сальмонеллезом работников объектов общественного питания и продовольственной торговли, водоснабжения, дошкольных организаций, а также лиц, занимающихся предпринимательской деятельностью, связанной с произ</w:t>
      </w:r>
      <w:r w:rsidRPr="004D1BE8">
        <w:rPr>
          <w:color w:val="000000"/>
          <w:sz w:val="28"/>
          <w:lang w:val="ru-RU"/>
        </w:rPr>
        <w:t>водством, хранением, транспортировкой и реализацией пищевых продуктов;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2) при заболевании детей, посещающих дошкольные организации, организации среднего образования, организаций для детей-сирот и детей, оставшихся без попечения родителей, школы-интер</w:t>
      </w:r>
      <w:r w:rsidRPr="004D1BE8">
        <w:rPr>
          <w:color w:val="000000"/>
          <w:sz w:val="28"/>
          <w:lang w:val="ru-RU"/>
        </w:rPr>
        <w:t>наты, дома-ребенка и медико-социальные учреждения;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3) при заболевании работников организаций, оказывающих медицинскую помощь в области психического здоровья, организаций для детей-сирот и детей, оставшихся без попечения родителей, домов ребенка, меди</w:t>
      </w:r>
      <w:r w:rsidRPr="004D1BE8">
        <w:rPr>
          <w:color w:val="000000"/>
          <w:sz w:val="28"/>
          <w:lang w:val="ru-RU"/>
        </w:rPr>
        <w:t>ко-социальных учреждений;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4) при регистрации в одном очаге трех и более случаев заболевания в течение одного инкубационного периода.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54" w:name="z60"/>
      <w:bookmarkEnd w:id="53"/>
      <w:r w:rsidRPr="004D1BE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9. При превышении контрольных уровней заболеваемости острыми кишечными инфекциями необходимость подомового обс</w:t>
      </w:r>
      <w:r w:rsidRPr="004D1BE8">
        <w:rPr>
          <w:color w:val="000000"/>
          <w:sz w:val="28"/>
          <w:lang w:val="ru-RU"/>
        </w:rPr>
        <w:t>ледования очагов определяется главным государственным санитарным врачом соответствующей административно-территориальной единицы (на транспорте) с учетом эпидемиологической ситуации и результатов оперативного эпидемиологического анализа, в соответствии с по</w:t>
      </w:r>
      <w:r w:rsidRPr="004D1BE8">
        <w:rPr>
          <w:color w:val="000000"/>
          <w:sz w:val="28"/>
          <w:lang w:val="ru-RU"/>
        </w:rPr>
        <w:t>дпунктом 15) пункта 1 статьи 38 Кодекса Республики Казахстан "О здоровье народа и системе здравоохранения" (далее – Кодекс).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10. При эпидемиологическом обследовании очагов специалистом территориального подразделения проводится определение круга конта</w:t>
      </w:r>
      <w:r w:rsidRPr="004D1BE8">
        <w:rPr>
          <w:color w:val="000000"/>
          <w:sz w:val="28"/>
          <w:lang w:val="ru-RU"/>
        </w:rPr>
        <w:t>ктных лиц, подлежащих лабораторному обследованию лиц из числа декретированных групп населения и детей до двух лет, перечень и объем лабораторных исследований, забор проб пищевых продуктов, воды, смывов для лабораторного обследования.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11. Декретирован</w:t>
      </w:r>
      <w:r w:rsidRPr="004D1BE8">
        <w:rPr>
          <w:color w:val="000000"/>
          <w:sz w:val="28"/>
          <w:lang w:val="ru-RU"/>
        </w:rPr>
        <w:t xml:space="preserve">ные группы населения, являющиеся источником кишечных инфекций, а также своевременно не прошедшие обязательный медицинский осмотр, временно отстраняются от работы до получения отрицательного </w:t>
      </w:r>
      <w:r w:rsidRPr="004D1BE8">
        <w:rPr>
          <w:color w:val="000000"/>
          <w:sz w:val="28"/>
          <w:lang w:val="ru-RU"/>
        </w:rPr>
        <w:lastRenderedPageBreak/>
        <w:t>результата лабораторного исследования и заключения специалиста, по</w:t>
      </w:r>
      <w:r w:rsidRPr="004D1BE8">
        <w:rPr>
          <w:color w:val="000000"/>
          <w:sz w:val="28"/>
          <w:lang w:val="ru-RU"/>
        </w:rPr>
        <w:t>дтверждающих полную санацию и прохождение обязательного медицинского осмотра.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12. Медицинское наблюдение за контактными лицами проводится медицинскими работниками по месту жительства, работы, учебы, отдыха контактного лица.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58" w:name="z64"/>
      <w:bookmarkEnd w:id="57"/>
      <w:r w:rsidRPr="004D1BE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Результаты медицинс</w:t>
      </w:r>
      <w:r w:rsidRPr="004D1BE8">
        <w:rPr>
          <w:color w:val="000000"/>
          <w:sz w:val="28"/>
          <w:lang w:val="ru-RU"/>
        </w:rPr>
        <w:t>кого наблюдения отражаются в медицинских картах стационарного пациента по форме 001/у и в медицинских картах амбулаторного пациента по форме 052/у, утвержденных приказом исполняющего обязанности Министра здравоохранения Республики Казахстан от 30 октября 2</w:t>
      </w:r>
      <w:r w:rsidRPr="004D1BE8">
        <w:rPr>
          <w:color w:val="000000"/>
          <w:sz w:val="28"/>
          <w:lang w:val="ru-RU"/>
        </w:rPr>
        <w:t>020 года № Қ</w:t>
      </w:r>
      <w:proofErr w:type="gramStart"/>
      <w:r w:rsidRPr="004D1BE8">
        <w:rPr>
          <w:color w:val="000000"/>
          <w:sz w:val="28"/>
          <w:lang w:val="ru-RU"/>
        </w:rPr>
        <w:t>Р</w:t>
      </w:r>
      <w:proofErr w:type="gramEnd"/>
      <w:r w:rsidRPr="004D1BE8">
        <w:rPr>
          <w:color w:val="000000"/>
          <w:sz w:val="28"/>
          <w:lang w:val="ru-RU"/>
        </w:rPr>
        <w:t xml:space="preserve">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 (далее – Приказ № Қ</w:t>
      </w:r>
      <w:proofErr w:type="gramStart"/>
      <w:r w:rsidRPr="004D1BE8">
        <w:rPr>
          <w:color w:val="000000"/>
          <w:sz w:val="28"/>
          <w:lang w:val="ru-RU"/>
        </w:rPr>
        <w:t>Р</w:t>
      </w:r>
      <w:proofErr w:type="gramEnd"/>
      <w:r w:rsidRPr="004D1BE8">
        <w:rPr>
          <w:color w:val="000000"/>
          <w:sz w:val="28"/>
          <w:lang w:val="ru-RU"/>
        </w:rPr>
        <w:t xml:space="preserve"> ДСМ-175</w:t>
      </w:r>
      <w:r w:rsidRPr="004D1BE8">
        <w:rPr>
          <w:color w:val="000000"/>
          <w:sz w:val="28"/>
          <w:lang w:val="ru-RU"/>
        </w:rPr>
        <w:t>/2020).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Длительность медицинского наблюдения составляет семь календарных дней и включает опрос, осмотр, термометрию.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13. Исследования материала из очага инфекционного или паразитарного заболевания проводятся организациями санитарно-эпидемиологи</w:t>
      </w:r>
      <w:r w:rsidRPr="004D1BE8">
        <w:rPr>
          <w:color w:val="000000"/>
          <w:sz w:val="28"/>
          <w:lang w:val="ru-RU"/>
        </w:rPr>
        <w:t>ческой службы.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14. Лабораторное обследование контактных лиц проводится до назначения лечения.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15. Госпитализация больных острыми кишечными инфекциями проводится по клиническим и эпидемиологическим показаниям.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16. Клинические показания для</w:t>
      </w:r>
      <w:r w:rsidRPr="004D1BE8">
        <w:rPr>
          <w:color w:val="000000"/>
          <w:sz w:val="28"/>
          <w:lang w:val="ru-RU"/>
        </w:rPr>
        <w:t xml:space="preserve"> госпитализации больных острыми кишечными инфекциями: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1) все формы заболевания у детей в возрасте до двух месяцев;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2) формы заболевания с тяжелым обезвоживанием независимо от возраста ребенка;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3) формы заболевания, отягощенные </w:t>
      </w:r>
      <w:r w:rsidRPr="004D1BE8">
        <w:rPr>
          <w:color w:val="000000"/>
          <w:sz w:val="28"/>
          <w:lang w:val="ru-RU"/>
        </w:rPr>
        <w:t>сопутствующей патологией;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4) затяжные диареи с обезвоживанием любой степени;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5) хронические формы дизентерии (при обострении).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17. Эпидемиологические показания для госпитализации больных острыми кишечными инфекциями: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1) </w:t>
      </w:r>
      <w:r w:rsidRPr="004D1BE8">
        <w:rPr>
          <w:color w:val="000000"/>
          <w:sz w:val="28"/>
          <w:lang w:val="ru-RU"/>
        </w:rPr>
        <w:t>невозможность соблюдения необходимого противоэпидемического режима по месту жительства больного (социально-неблагополучные семьи, общежития, казармы, коммунальные квартиры);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2) случаи заболевания в медицинских организациях, школах-интернатах, организ</w:t>
      </w:r>
      <w:r w:rsidRPr="004D1BE8">
        <w:rPr>
          <w:color w:val="000000"/>
          <w:sz w:val="28"/>
          <w:lang w:val="ru-RU"/>
        </w:rPr>
        <w:t xml:space="preserve">ациях для детей-сирот и детей, оставшихся без попечения родителей, </w:t>
      </w:r>
      <w:r w:rsidRPr="004D1BE8">
        <w:rPr>
          <w:color w:val="000000"/>
          <w:sz w:val="28"/>
          <w:lang w:val="ru-RU"/>
        </w:rPr>
        <w:lastRenderedPageBreak/>
        <w:t>домах ребенка, санаториях, медико-социальных учреждениях, летних оздоровительных организациях.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18. Выписка реконвалесцентов дизентерии и острых кишечных инфекций проводится после полн</w:t>
      </w:r>
      <w:r w:rsidRPr="004D1BE8">
        <w:rPr>
          <w:color w:val="000000"/>
          <w:sz w:val="28"/>
          <w:lang w:val="ru-RU"/>
        </w:rPr>
        <w:t>ого клинического выздоровления.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Однократное бактериологическое обследование реконвалесцентов дизентерии и кишечных инфекций проводится в амбулаторных условиях в течение семи календарных дней после выписки, но не ранее двух календарных дней после окон</w:t>
      </w:r>
      <w:r w:rsidRPr="004D1BE8">
        <w:rPr>
          <w:color w:val="000000"/>
          <w:sz w:val="28"/>
          <w:lang w:val="ru-RU"/>
        </w:rPr>
        <w:t>чания антибиотикотерапии (лечение антибиотиками).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19. Медицинскому наблюдению после перенесенной острой дизентерии подлежат: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1) работники объектов общественного питания, продовольственной торговли, водоснабжения, а также лица занимающихся предп</w:t>
      </w:r>
      <w:r w:rsidRPr="004D1BE8">
        <w:rPr>
          <w:color w:val="000000"/>
          <w:sz w:val="28"/>
          <w:lang w:val="ru-RU"/>
        </w:rPr>
        <w:t>ринимательской деятельностью, связанной с производством, хранением, транспортировкой и реализацией пищевых продуктов;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2) дети, находящиеся в организациях для детей-сирот и детей, оставшихся без попечения родителей, домов ребенка, школ-интернатов, мед</w:t>
      </w:r>
      <w:r w:rsidRPr="004D1BE8">
        <w:rPr>
          <w:color w:val="000000"/>
          <w:sz w:val="28"/>
          <w:lang w:val="ru-RU"/>
        </w:rPr>
        <w:t>ико-социальных учреждениях, и дети, посещающие дошкольные организаций;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3) работники организаций, оказывающих медицинскую помощь в области психического здоровья, организаций для детей-сирот и детей, оставшихся без попечения родителей, домов ребенка, м</w:t>
      </w:r>
      <w:r w:rsidRPr="004D1BE8">
        <w:rPr>
          <w:color w:val="000000"/>
          <w:sz w:val="28"/>
          <w:lang w:val="ru-RU"/>
        </w:rPr>
        <w:t>едико-социальных учреждений и дошкольных организаций.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20. Медицинское наблюдение лиц переболевших острой дизентерией проводится в течение одного месяца после окончания лечения, в конце которого проводится однократное бактериологическое обследование.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21. Кратность посещения участкового врача определяется по клиническим показаниям.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22. Медицинское наблюдение осуществляется медицинским работником, оказывающим первичную медико-санитарную помощь.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23. При рецидиве заболевания или положител</w:t>
      </w:r>
      <w:r w:rsidRPr="004D1BE8">
        <w:rPr>
          <w:color w:val="000000"/>
          <w:sz w:val="28"/>
          <w:lang w:val="ru-RU"/>
        </w:rPr>
        <w:t xml:space="preserve">ьном результате лабораторного обследования, лица, переболевшие дизентерией, вновь проходят лечение. После окончания лечения, </w:t>
      </w:r>
      <w:proofErr w:type="gramStart"/>
      <w:r w:rsidRPr="004D1BE8">
        <w:rPr>
          <w:color w:val="000000"/>
          <w:sz w:val="28"/>
          <w:lang w:val="ru-RU"/>
        </w:rPr>
        <w:t>лица, переболевшие дизентерией в течение трех месяцев ежемесячно проходят</w:t>
      </w:r>
      <w:proofErr w:type="gramEnd"/>
      <w:r w:rsidRPr="004D1BE8">
        <w:rPr>
          <w:color w:val="000000"/>
          <w:sz w:val="28"/>
          <w:lang w:val="ru-RU"/>
        </w:rPr>
        <w:t xml:space="preserve"> лабораторное обследование. Лица, у которых, бактерионосит</w:t>
      </w:r>
      <w:r w:rsidRPr="004D1BE8">
        <w:rPr>
          <w:color w:val="000000"/>
          <w:sz w:val="28"/>
          <w:lang w:val="ru-RU"/>
        </w:rPr>
        <w:t>ельство продолжается более трех месяцев, подвергаются лечению как больные с хронической формой дизентерии.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24. Лица из числа декретированной группы населения, допускаются работодателем на работу по специальности после полного выздоровления, </w:t>
      </w:r>
      <w:r w:rsidRPr="004D1BE8">
        <w:rPr>
          <w:color w:val="000000"/>
          <w:sz w:val="28"/>
          <w:lang w:val="ru-RU"/>
        </w:rPr>
        <w:lastRenderedPageBreak/>
        <w:t>подтвержд</w:t>
      </w:r>
      <w:r w:rsidRPr="004D1BE8">
        <w:rPr>
          <w:color w:val="000000"/>
          <w:sz w:val="28"/>
          <w:lang w:val="ru-RU"/>
        </w:rPr>
        <w:t>енного результатами клинического и бактериологического обследования.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Лица с хронической дизентерией переводятся на работу, не связанную с продуктами питания и водоснабжения, где они не представляют эпидемиологическую опасность.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25. Лица с хрони</w:t>
      </w:r>
      <w:r w:rsidRPr="004D1BE8">
        <w:rPr>
          <w:color w:val="000000"/>
          <w:sz w:val="28"/>
          <w:lang w:val="ru-RU"/>
        </w:rPr>
        <w:t>ческой дизентерией подлежат динамическому наблюдению в течение года после окончания лечения. Бактериологические обследования и осмотр врачом-инфекционистом лиц с хронической дизентерией проводится ежемесячно.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26. Бактериологическому обследованию на с</w:t>
      </w:r>
      <w:r w:rsidRPr="004D1BE8">
        <w:rPr>
          <w:color w:val="000000"/>
          <w:sz w:val="28"/>
          <w:lang w:val="ru-RU"/>
        </w:rPr>
        <w:t>альмонеллез подлежат следующие категории лиц населения: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1) дети в возрасте до двух лет, поступающие в круглосуточный стационар;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2) взрослые, госпитализированные в круглосуточный стационар по уходу за больным ребенком;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3) роженицы, родильн</w:t>
      </w:r>
      <w:r w:rsidRPr="004D1BE8">
        <w:rPr>
          <w:color w:val="000000"/>
          <w:sz w:val="28"/>
          <w:lang w:val="ru-RU"/>
        </w:rPr>
        <w:t>ицы, при наличии дисфункции кишечника в момент поступления в круглосуточный стационар или в течение предшествующих трех недель до госпитализации;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4) все больные независимо от диагноза при появлении кишечных расстройств во время пребывания в круглосут</w:t>
      </w:r>
      <w:r w:rsidRPr="004D1BE8">
        <w:rPr>
          <w:color w:val="000000"/>
          <w:sz w:val="28"/>
          <w:lang w:val="ru-RU"/>
        </w:rPr>
        <w:t>очном стационаре;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5) лица из числа декретированных групп населения в очаге сальмонеллеза;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6) дети, выезжающие в оздоровительные объекты.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27. Госпитализация больных сальмонеллезом проводится по клиническим и эпидемиологическим показаниям.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28. Выписку реконвалесцентов сальмонеллеза проводят после полного клинического выздоровления и однократного отрицательного бактериологического исследования кала. Исследование производят не ранее трех календарных дней после окончания лечения.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29</w:t>
      </w:r>
      <w:r w:rsidRPr="004D1BE8">
        <w:rPr>
          <w:color w:val="000000"/>
          <w:sz w:val="28"/>
          <w:lang w:val="ru-RU"/>
        </w:rPr>
        <w:t>. Медицинскому наблюдению после перенесенного сальмонеллеза подлежат: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1) работники объектов общественного питания, продовольственной торговли, пищевой промышленности;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2) дети, находящиеся в организациях для детей-сирот и детей, оставшихся без </w:t>
      </w:r>
      <w:r w:rsidRPr="004D1BE8">
        <w:rPr>
          <w:color w:val="000000"/>
          <w:sz w:val="28"/>
          <w:lang w:val="ru-RU"/>
        </w:rPr>
        <w:t>попечения родителей, домов ребенка, школ-интернатов;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3) работники организаций, оказывающих медицинскую помощь в области психического здоровья, организаций для детей-сирот и детей, оставшихся без попечения родителей, домов ребенка, медико-социальных у</w:t>
      </w:r>
      <w:r w:rsidRPr="004D1BE8">
        <w:rPr>
          <w:color w:val="000000"/>
          <w:sz w:val="28"/>
          <w:lang w:val="ru-RU"/>
        </w:rPr>
        <w:t>чреждений.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lastRenderedPageBreak/>
        <w:t>     </w:t>
      </w:r>
      <w:r w:rsidRPr="004D1BE8">
        <w:rPr>
          <w:color w:val="000000"/>
          <w:sz w:val="28"/>
          <w:lang w:val="ru-RU"/>
        </w:rPr>
        <w:t xml:space="preserve"> 30. Медицинское наблюдение за лицами, переболевшими сальмонеллезом, осуществляют врач кабинета инфекционных болезней или участковые врачи по месту жительства в течение месяца с тремя клиническими осмотрами (на десятый, двадцатый и тридцаты</w:t>
      </w:r>
      <w:r w:rsidRPr="004D1BE8">
        <w:rPr>
          <w:color w:val="000000"/>
          <w:sz w:val="28"/>
          <w:lang w:val="ru-RU"/>
        </w:rPr>
        <w:t>й день) с оценкой общего состояния, жалоб, характера стула и проведения термометрии.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99" w:name="z105"/>
      <w:bookmarkEnd w:id="98"/>
      <w:r w:rsidRPr="004D1BE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31. Реконвалесценты из числа декретированных групп населения допускаются работодателем на работу по специальности с момента предоставления справки врача инфекционис</w:t>
      </w:r>
      <w:r w:rsidRPr="004D1BE8">
        <w:rPr>
          <w:color w:val="000000"/>
          <w:sz w:val="28"/>
          <w:lang w:val="ru-RU"/>
        </w:rPr>
        <w:t>та подтверждающего полную санацию по форме 027/у, утвержденной Приказом № ҚР ДСМ-175/2020.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32. Детей, продолжающих выделять сальмонеллы после окончания лечения, лечащий врач отстраняет от посещения дошкольной организации на пятнадцать календарных дне</w:t>
      </w:r>
      <w:r w:rsidRPr="004D1BE8">
        <w:rPr>
          <w:color w:val="000000"/>
          <w:sz w:val="28"/>
          <w:lang w:val="ru-RU"/>
        </w:rPr>
        <w:t>й, в этот период проводят трехкратное исследование кала с интервалом один-два дня. При повторном положительном результате такой же порядок отстранения и обследования повторяют еще в течение пятнадцати календарных дней.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33. Заключительная дезинфекция </w:t>
      </w:r>
      <w:r w:rsidRPr="004D1BE8">
        <w:rPr>
          <w:color w:val="000000"/>
          <w:sz w:val="28"/>
          <w:lang w:val="ru-RU"/>
        </w:rPr>
        <w:t>проводится организациями санитарно-эпидемиологической службы при регистрации заболевания сальмонеллезом в дошкольных организациях, организациях для детей-сирот и детей, оставшихся без попечения родителей, школах-интернатах, домах ребенка, медико-социальных</w:t>
      </w:r>
      <w:r w:rsidRPr="004D1BE8">
        <w:rPr>
          <w:color w:val="000000"/>
          <w:sz w:val="28"/>
          <w:lang w:val="ru-RU"/>
        </w:rPr>
        <w:t xml:space="preserve"> учреждениях.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34. Санитарно-эпидемиологический мониторинг за заболеваемостью населения брюшным тифом и паратифами включает: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1) анализ информации о санитарном состоянии населенных пунктов, особенно неблагополучных по заболеваемости населения тиф</w:t>
      </w:r>
      <w:r w:rsidRPr="004D1BE8">
        <w:rPr>
          <w:color w:val="000000"/>
          <w:sz w:val="28"/>
          <w:lang w:val="ru-RU"/>
        </w:rPr>
        <w:t>опаратифозными инфекциями;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2) определение декретированных групп населения;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3) определение фаготипов выделяемых культур от больных и бактерионосителей;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4) постановку на учет и медицинское наблюдение за переболевшими брюшным тифом и паратиф</w:t>
      </w:r>
      <w:r w:rsidRPr="004D1BE8">
        <w:rPr>
          <w:color w:val="000000"/>
          <w:sz w:val="28"/>
          <w:lang w:val="ru-RU"/>
        </w:rPr>
        <w:t>ами с целью выявления и санации бактерионосителей, особенно из числа работников пищевых предприятий и декретированных групп населения;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5) планирование санитарно-профилактических и санитарно-противоэпидемических мероприятий.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35. Санитарно-профил</w:t>
      </w:r>
      <w:r w:rsidRPr="004D1BE8">
        <w:rPr>
          <w:color w:val="000000"/>
          <w:sz w:val="28"/>
          <w:lang w:val="ru-RU"/>
        </w:rPr>
        <w:t>актические мероприятия для предупреждения брюшного тифа и паратифов направлены на проведение санитарно-</w:t>
      </w:r>
      <w:r w:rsidRPr="004D1BE8">
        <w:rPr>
          <w:color w:val="000000"/>
          <w:sz w:val="28"/>
          <w:lang w:val="ru-RU"/>
        </w:rPr>
        <w:lastRenderedPageBreak/>
        <w:t>гигиенических мероприятий, предупреждающих передачу возбудителей через воду, пищу.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36. Перед допуском к работе лица из числа декретированных групп </w:t>
      </w:r>
      <w:r w:rsidRPr="004D1BE8">
        <w:rPr>
          <w:color w:val="000000"/>
          <w:sz w:val="28"/>
          <w:lang w:val="ru-RU"/>
        </w:rPr>
        <w:t>населения, после врачебного осмотра подлежат однократному бактериологическому и серологическому обследованию на брюшной тиф и паратифы. Они допускаются к работе при отрицательном результате лабораторного обследования и при отсутствии противопоказаний.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10" w:name="z116"/>
      <w:bookmarkEnd w:id="109"/>
      <w:r w:rsidRPr="004D1BE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D1BE8">
        <w:rPr>
          <w:color w:val="000000"/>
          <w:sz w:val="28"/>
          <w:lang w:val="ru-RU"/>
        </w:rPr>
        <w:t xml:space="preserve"> Лица, у которых выявлены положительные результаты лабораторного обследования, рассматриваются как бактерионосители. Проводится их лечение, постановка на учет, устанавливается за ними медицинское наблюдение. В соответствии с пунктом 4 статьи 102 Кодекса </w:t>
      </w:r>
      <w:r w:rsidRPr="004D1BE8">
        <w:rPr>
          <w:color w:val="000000"/>
          <w:sz w:val="28"/>
          <w:lang w:val="ru-RU"/>
        </w:rPr>
        <w:t>территориальными подразделениями бактерионосители, представляющие эпидемическую опасность, отстраняются от работы.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11" w:name="z117"/>
      <w:bookmarkEnd w:id="110"/>
      <w:r w:rsidRPr="004D1BE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37. Вакцинация против брюшного тифа проводится в соответствии с постановлением</w:t>
      </w:r>
      <w:r w:rsidRPr="004D1BE8">
        <w:rPr>
          <w:color w:val="000000"/>
          <w:sz w:val="28"/>
          <w:lang w:val="ru-RU"/>
        </w:rPr>
        <w:t xml:space="preserve"> Правительства Республики Казахстан от 24 сентября 2020 года № 612 "Об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гру</w:t>
      </w:r>
      <w:r w:rsidRPr="004D1BE8">
        <w:rPr>
          <w:color w:val="000000"/>
          <w:sz w:val="28"/>
          <w:lang w:val="ru-RU"/>
        </w:rPr>
        <w:t>пп населения, подлежащих профилактическим прививкам".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38. В очагах брюшного тифа и паратифов проводятся мероприятия: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1) выявление всех больных путем опроса, осмотра, термометрии и лабораторного обследования;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2) своевременного изолирования</w:t>
      </w:r>
      <w:r w:rsidRPr="004D1BE8">
        <w:rPr>
          <w:color w:val="000000"/>
          <w:sz w:val="28"/>
          <w:lang w:val="ru-RU"/>
        </w:rPr>
        <w:t xml:space="preserve"> всех больных брюшным тифом и паратифами;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3) выявление и проведение лабораторного обследования лиц, ранее переболевших брюшным тифом и паратифами, декретированных групп населения, лиц, подвергшихся риску заражения (употреблявших подозрительные на зар</w:t>
      </w:r>
      <w:r w:rsidRPr="004D1BE8">
        <w:rPr>
          <w:color w:val="000000"/>
          <w:sz w:val="28"/>
          <w:lang w:val="ru-RU"/>
        </w:rPr>
        <w:t>ажение пищевые продукты или воду, контактировавших с больными);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4) в очаге с единичным заболеванием у лиц, из числа декретированных групп населения, проводится однократное бактериологическое исследование кала и исследование сыворотки крови серологиче</w:t>
      </w:r>
      <w:r w:rsidRPr="004D1BE8">
        <w:rPr>
          <w:color w:val="000000"/>
          <w:sz w:val="28"/>
          <w:lang w:val="ru-RU"/>
        </w:rPr>
        <w:t>ским методом. У лиц с положительным результатом серологического исследования проводится повторное пятикратное бактериологическое исследование кала и мочи;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5) при возникновении групповых заболеваний проводится лабораторное обследование лиц, которые пр</w:t>
      </w:r>
      <w:r w:rsidRPr="004D1BE8">
        <w:rPr>
          <w:color w:val="000000"/>
          <w:sz w:val="28"/>
          <w:lang w:val="ru-RU"/>
        </w:rPr>
        <w:t xml:space="preserve">едположительно являются источником инфекции. Лабораторное обследование включает трехкратное бактериологическое </w:t>
      </w:r>
      <w:r w:rsidRPr="004D1BE8">
        <w:rPr>
          <w:color w:val="000000"/>
          <w:sz w:val="28"/>
          <w:lang w:val="ru-RU"/>
        </w:rPr>
        <w:lastRenderedPageBreak/>
        <w:t>исследование кала и мочи с интервалом не менее двух календарных дней и однократное исследование сыворотки крови серологическим методом. У лиц с п</w:t>
      </w:r>
      <w:r w:rsidRPr="004D1BE8">
        <w:rPr>
          <w:color w:val="000000"/>
          <w:sz w:val="28"/>
          <w:lang w:val="ru-RU"/>
        </w:rPr>
        <w:t>оложительным результатом серологического исследования проводится дополнительное пятикратное бактериологическое исследование кала и мочи с интервалом не менее двух календарных дней, а при отрицательных результатах этого обследования – однократно исследуется</w:t>
      </w:r>
      <w:r w:rsidRPr="004D1BE8">
        <w:rPr>
          <w:color w:val="000000"/>
          <w:sz w:val="28"/>
          <w:lang w:val="ru-RU"/>
        </w:rPr>
        <w:t xml:space="preserve"> желчь;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18" w:name="z124"/>
      <w:bookmarkEnd w:id="117"/>
      <w:r w:rsidRPr="004D1BE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6) территориальными подразделениями в соответствии с пунктом 4 статьи 102 Кодекса лица, из числа декретированных групп населения, имеющие контакт либо общение с больным брюшным тифом или паратифами на дому, временно отстраняются от работы до</w:t>
      </w:r>
      <w:r w:rsidRPr="004D1BE8">
        <w:rPr>
          <w:color w:val="000000"/>
          <w:sz w:val="28"/>
          <w:lang w:val="ru-RU"/>
        </w:rPr>
        <w:t xml:space="preserve"> получения отрицательных результатов однократного бактериологического исследования кала, мочи и серологического исследования;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7) лица, подвергшиеся риску заражения, наряду с лабораторным обследованием находятся под медицинским наблюдением с ежедневны</w:t>
      </w:r>
      <w:r w:rsidRPr="004D1BE8">
        <w:rPr>
          <w:color w:val="000000"/>
          <w:sz w:val="28"/>
          <w:lang w:val="ru-RU"/>
        </w:rPr>
        <w:t>ми медицинскими осмотрами врачом и термометрией на протяжении двадцати одного календарного дня при брюшном тифе и четырнадцати календарных дней при паратифах с момента изоляции последнего больного;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8) выявленные больные и бактерионосители брюшного ти</w:t>
      </w:r>
      <w:r w:rsidRPr="004D1BE8">
        <w:rPr>
          <w:color w:val="000000"/>
          <w:sz w:val="28"/>
          <w:lang w:val="ru-RU"/>
        </w:rPr>
        <w:t>фа и паратифов немедленно изолируются и направляются в медицинские организации для обследования и лечения.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39. Экстренная профилактика в очагах брюшного тифа и паратифов проводится в зависимости от эпидемиологической ситуации. В очагах брюшного тифа </w:t>
      </w:r>
      <w:r w:rsidRPr="004D1BE8">
        <w:rPr>
          <w:color w:val="000000"/>
          <w:sz w:val="28"/>
          <w:lang w:val="ru-RU"/>
        </w:rPr>
        <w:t>назначается при наличии брюшнотифозный бактериофаг, при паратифах – поливалентный сальмонеллезный бактериофаг. Первое назначение бактериофага проводится после забора материала для бактериологического обследования. Бактериофаг назначается также реконвалесце</w:t>
      </w:r>
      <w:r w:rsidRPr="004D1BE8">
        <w:rPr>
          <w:color w:val="000000"/>
          <w:sz w:val="28"/>
          <w:lang w:val="ru-RU"/>
        </w:rPr>
        <w:t>нтам.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40. В очагах брюшного тифа и паратифов проводятся дезинфекционные мероприятия: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1) очаговая текущая дезинфекция проводится с момента выявления больного до госпитализации, у реконвалесцентов – в течение трех месяцев после выписки из больниц</w:t>
      </w:r>
      <w:r w:rsidRPr="004D1BE8">
        <w:rPr>
          <w:color w:val="000000"/>
          <w:sz w:val="28"/>
          <w:lang w:val="ru-RU"/>
        </w:rPr>
        <w:t>ы;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2) очаговую текущую дезинфекцию организовывает медицинский работник медицинской организации, а проводит лицо, ухаживающее за больным, сам реконвалесцент или бактерионоситель;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25" w:name="z131"/>
      <w:bookmarkEnd w:id="124"/>
      <w:r w:rsidRPr="004D1BE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3) очаговую заключительную дезинфекцию проводят организации санитарно-эпидемиологической службы в сроки, регламентированные санитарно-эпидемиологическими требованиями к организации и проведению </w:t>
      </w:r>
      <w:r w:rsidRPr="004D1BE8">
        <w:rPr>
          <w:color w:val="000000"/>
          <w:sz w:val="28"/>
          <w:lang w:val="ru-RU"/>
        </w:rPr>
        <w:lastRenderedPageBreak/>
        <w:t>дезинфекции, дезинсекции и дератизации, в соответствии с</w:t>
      </w:r>
      <w:r w:rsidRPr="004D1BE8">
        <w:rPr>
          <w:color w:val="000000"/>
          <w:sz w:val="28"/>
          <w:lang w:val="ru-RU"/>
        </w:rPr>
        <w:t xml:space="preserve"> пунктом 4 статьи 107 Кодекса;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4) при выявлении больного брюшным тифом или паратифом в медицинской организации после изоляции больного в помещениях, где он находился, проводится очаговая заключительная дезинфекция медицинской организацией или организ</w:t>
      </w:r>
      <w:r w:rsidRPr="004D1BE8">
        <w:rPr>
          <w:color w:val="000000"/>
          <w:sz w:val="28"/>
          <w:lang w:val="ru-RU"/>
        </w:rPr>
        <w:t>ацией санитарно-эпидемиологической службы.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41. Своевременное выявление, изоляция и лечение больных и бактерионосителей брюшного тифа и паратифов осуществляется медицинскими работниками медицинских организаций на основании клинических и лабораторных д</w:t>
      </w:r>
      <w:r w:rsidRPr="004D1BE8">
        <w:rPr>
          <w:color w:val="000000"/>
          <w:sz w:val="28"/>
          <w:lang w:val="ru-RU"/>
        </w:rPr>
        <w:t>анных.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42. При диагностике брюшного тифа эффективным является выделение возбудителя из крови (гемокультура). Забор крови для выделения гемокультуры проводится во все периоды болезни. Первый посев крови производится до начала антибактериальной терапии</w:t>
      </w:r>
      <w:r w:rsidRPr="004D1BE8">
        <w:rPr>
          <w:color w:val="000000"/>
          <w:sz w:val="28"/>
          <w:lang w:val="ru-RU"/>
        </w:rPr>
        <w:t>. Для диагностики проводится исследование копрокультуры, уринокультуры, желчи и крови.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43. Больные с неустановленным диагнозом, лихорадящие в течение трех и более суток, обследуются на брюшной тиф.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44. Все больные брюшным тифом и паратифами гос</w:t>
      </w:r>
      <w:r w:rsidRPr="004D1BE8">
        <w:rPr>
          <w:color w:val="000000"/>
          <w:sz w:val="28"/>
          <w:lang w:val="ru-RU"/>
        </w:rPr>
        <w:t>питализируются в инфекционный стационар.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31" w:name="z137"/>
      <w:bookmarkEnd w:id="130"/>
      <w:r w:rsidRPr="004D1BE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45. Выписка больных с брюшным тифом и паратифами осуществляется не ранее двадцати одного календарного дня после установления нормальной температуры тела (35 – 37 </w:t>
      </w:r>
      <w:r w:rsidRPr="004D1BE8">
        <w:rPr>
          <w:color w:val="000000"/>
          <w:vertAlign w:val="superscript"/>
          <w:lang w:val="ru-RU"/>
        </w:rPr>
        <w:t>0</w:t>
      </w:r>
      <w:r w:rsidRPr="004D1BE8">
        <w:rPr>
          <w:color w:val="000000"/>
          <w:sz w:val="28"/>
          <w:lang w:val="ru-RU"/>
        </w:rPr>
        <w:t>С) после трехкратного бактериологического исс</w:t>
      </w:r>
      <w:r w:rsidRPr="004D1BE8">
        <w:rPr>
          <w:color w:val="000000"/>
          <w:sz w:val="28"/>
          <w:lang w:val="ru-RU"/>
        </w:rPr>
        <w:t>ледования кала и мочи. Бактериологическое исследование кала и мочи проводится двукратно через пять календарных дней после отмены антибиотиков с интервалом пять календарных дней. Кроме того, проводится посев дуоденального содержимого за семь календарных дне</w:t>
      </w:r>
      <w:r w:rsidRPr="004D1BE8">
        <w:rPr>
          <w:color w:val="000000"/>
          <w:sz w:val="28"/>
          <w:lang w:val="ru-RU"/>
        </w:rPr>
        <w:t>й до выписки.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46. Все переболевшие брюшным тифом и паратифами после выписки из стационара подлежат медицинскому наблюдению с термометрией один раз в две недели. Через десять календарных дней после выписки из стационара начинается обследование реконва</w:t>
      </w:r>
      <w:r w:rsidRPr="004D1BE8">
        <w:rPr>
          <w:color w:val="000000"/>
          <w:sz w:val="28"/>
          <w:lang w:val="ru-RU"/>
        </w:rPr>
        <w:t>лесцентов на бактерионосительство, для чего пятикратно исследуются кал и моча с интервалом не менее двух календарных дней. На протяжении трех месяцев ежемесячно проводится бактериологическое однократное исследование кала и мочи.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При положительном рез</w:t>
      </w:r>
      <w:r w:rsidRPr="004D1BE8">
        <w:rPr>
          <w:color w:val="000000"/>
          <w:sz w:val="28"/>
          <w:lang w:val="ru-RU"/>
        </w:rPr>
        <w:t>ультате бактериологического исследования в течение трех месяцев после выписки из стационара обследуемый расценивается как острый носитель.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lastRenderedPageBreak/>
        <w:t>     </w:t>
      </w:r>
      <w:r w:rsidRPr="004D1BE8">
        <w:rPr>
          <w:color w:val="000000"/>
          <w:sz w:val="28"/>
          <w:lang w:val="ru-RU"/>
        </w:rPr>
        <w:t xml:space="preserve"> На четвертом месяце наблюдения исследуются желчь и сыворотка крови. </w:t>
      </w:r>
      <w:proofErr w:type="gramStart"/>
      <w:r w:rsidRPr="004D1BE8">
        <w:rPr>
          <w:color w:val="000000"/>
          <w:sz w:val="28"/>
          <w:lang w:val="ru-RU"/>
        </w:rPr>
        <w:t>При отрицательных результатах всех исследов</w:t>
      </w:r>
      <w:r w:rsidRPr="004D1BE8">
        <w:rPr>
          <w:color w:val="000000"/>
          <w:sz w:val="28"/>
          <w:lang w:val="ru-RU"/>
        </w:rPr>
        <w:t>аний переболевшего снимают с диспансерного наблюдения.</w:t>
      </w:r>
      <w:proofErr w:type="gramEnd"/>
    </w:p>
    <w:p w:rsidR="00483215" w:rsidRPr="004D1BE8" w:rsidRDefault="004D1BE8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При положительном результате серологического исследования проводят пятикратное бактериологическое исследование кала и мочи. При отрицательных результатах, за </w:t>
      </w:r>
      <w:proofErr w:type="gramStart"/>
      <w:r w:rsidRPr="004D1BE8">
        <w:rPr>
          <w:color w:val="000000"/>
          <w:sz w:val="28"/>
          <w:lang w:val="ru-RU"/>
        </w:rPr>
        <w:t>переболевшими</w:t>
      </w:r>
      <w:proofErr w:type="gramEnd"/>
      <w:r w:rsidRPr="004D1BE8">
        <w:rPr>
          <w:color w:val="000000"/>
          <w:sz w:val="28"/>
          <w:lang w:val="ru-RU"/>
        </w:rPr>
        <w:t xml:space="preserve"> проводится динамическое</w:t>
      </w:r>
      <w:r w:rsidRPr="004D1BE8">
        <w:rPr>
          <w:color w:val="000000"/>
          <w:sz w:val="28"/>
          <w:lang w:val="ru-RU"/>
        </w:rPr>
        <w:t xml:space="preserve"> наблюдение в течение одного года.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Через один год после выписки из стационара однократно исследуют бактериологически кал, мочу и сыворотку крови. При отрицательных результатах исследования переболевшего снимают с диспансерного наблюдения.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37" w:name="z143"/>
      <w:bookmarkEnd w:id="136"/>
      <w:r w:rsidRPr="004D1BE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47. </w:t>
      </w:r>
      <w:r w:rsidRPr="004D1BE8">
        <w:rPr>
          <w:color w:val="000000"/>
          <w:sz w:val="28"/>
          <w:lang w:val="ru-RU"/>
        </w:rPr>
        <w:t>Лица, переболевшие брюшным тифом и паратифами, относящиеся к декретированным группам населения, после выписки из стационара в соответствии с пунктом 4 статьи 102 Кодекса территориальными подразделениями отстраняются от работы и допускаются работодателем на</w:t>
      </w:r>
      <w:r w:rsidRPr="004D1BE8">
        <w:rPr>
          <w:color w:val="000000"/>
          <w:sz w:val="28"/>
          <w:lang w:val="ru-RU"/>
        </w:rPr>
        <w:t xml:space="preserve"> работу по специальности с момента предоставления справки инфекциониста подтверждающего полную санацию по форме 027/у, утвержденной Приказом № ҚР ДСМ-175/2020.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48. Бактерионосители брюшного тифа и паратифов подразделяются на категории: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1) транз</w:t>
      </w:r>
      <w:r w:rsidRPr="004D1BE8">
        <w:rPr>
          <w:color w:val="000000"/>
          <w:sz w:val="28"/>
          <w:lang w:val="ru-RU"/>
        </w:rPr>
        <w:t>иторные бактерионосители – лица, не болевшие брюшным тифом и паратифами, но выделяющие возбудителей брюшного тифа или паратифов;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2) острые бактерионосители – лица, переболевшие брюшным тифом и паратифами, у которых отмечается бактерионосительство в т</w:t>
      </w:r>
      <w:r w:rsidRPr="004D1BE8">
        <w:rPr>
          <w:color w:val="000000"/>
          <w:sz w:val="28"/>
          <w:lang w:val="ru-RU"/>
        </w:rPr>
        <w:t>ечение первых трех месяцев после выписки из больницы;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3) хронические бактерионосители – лица, переболевшие брюшным тифом и паратифами, у которых отмечается бактерионосительство в течение трех и более месяцев после выписки из больницы.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42" w:name="z148"/>
      <w:bookmarkEnd w:id="141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49. Среди</w:t>
      </w:r>
      <w:r w:rsidRPr="004D1BE8">
        <w:rPr>
          <w:color w:val="000000"/>
          <w:sz w:val="28"/>
          <w:lang w:val="ru-RU"/>
        </w:rPr>
        <w:t xml:space="preserve"> бактерионосителей брюшного тифа и паратифов проводятся следующие мероприятия: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1) у транзиторных бактерионосителей в течение трех месяцев проводят пятикратное бактериологическое исследование кала и мочи. При отрицательном результате однократно исслед</w:t>
      </w:r>
      <w:r w:rsidRPr="004D1BE8">
        <w:rPr>
          <w:color w:val="000000"/>
          <w:sz w:val="28"/>
          <w:lang w:val="ru-RU"/>
        </w:rPr>
        <w:t>уют желчь. В конце наблюдения однократно исследуют сыворотку крови серологическим методом. При отрицательном результате всех исследований к концу третьего месяца наблюдения их снимают с учета. При положительных результатах бактериологического и серологичес</w:t>
      </w:r>
      <w:r w:rsidRPr="004D1BE8">
        <w:rPr>
          <w:color w:val="000000"/>
          <w:sz w:val="28"/>
          <w:lang w:val="ru-RU"/>
        </w:rPr>
        <w:t>кого исследований расцениваются как острые бактерионосители;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lastRenderedPageBreak/>
        <w:t>     </w:t>
      </w:r>
      <w:r w:rsidRPr="004D1BE8">
        <w:rPr>
          <w:color w:val="000000"/>
          <w:sz w:val="28"/>
          <w:lang w:val="ru-RU"/>
        </w:rPr>
        <w:t xml:space="preserve"> 2) за острыми бактерионосителями в течение двух месяцев после выявления проводится медицинское наблюдение с термометрией и в течение трех месяцев ежемесячно однократно проводится бактериоло</w:t>
      </w:r>
      <w:r w:rsidRPr="004D1BE8">
        <w:rPr>
          <w:color w:val="000000"/>
          <w:sz w:val="28"/>
          <w:lang w:val="ru-RU"/>
        </w:rPr>
        <w:t>гическое исследование кала и мочи.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В конце третьего месяца проводят бактериологическое исследование кала и мочи – пятикратно, желчи – однократно и серологическое исследование сыворотки крови.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При отрицательных результатах бактериологических и с</w:t>
      </w:r>
      <w:r w:rsidRPr="004D1BE8">
        <w:rPr>
          <w:color w:val="000000"/>
          <w:sz w:val="28"/>
          <w:lang w:val="ru-RU"/>
        </w:rPr>
        <w:t>ерологических исследований обследуемого снимают с диспансерного наблюдения.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При положительном результате серологического исследования и отрицательных результатах бактериологического исследования кала и мочи продолжают наблюдение в течение одного года</w:t>
      </w:r>
      <w:r w:rsidRPr="004D1BE8">
        <w:rPr>
          <w:color w:val="000000"/>
          <w:sz w:val="28"/>
          <w:lang w:val="ru-RU"/>
        </w:rPr>
        <w:t>. Через один год необходимо однократно исследовать кал и мочу с цистеином, кал и мочу – бактериологически, однократно.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При положительном результате серологического исследования исследуются кал и моча пятикратно, желчь однократно.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49" w:name="z155"/>
      <w:bookmarkEnd w:id="148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При отрицатель</w:t>
      </w:r>
      <w:r w:rsidRPr="004D1BE8">
        <w:rPr>
          <w:color w:val="000000"/>
          <w:sz w:val="28"/>
          <w:lang w:val="ru-RU"/>
        </w:rPr>
        <w:t>ных результатах исследований обследуемого снимают с диспансерного наблюдения.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50" w:name="z156"/>
      <w:bookmarkEnd w:id="149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При положительном результате обследуемого расценивают как хронического бактерионосителя;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51" w:name="z157"/>
      <w:bookmarkEnd w:id="150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3) хронические бактерионосители состоят на учете в территориальном подразделе</w:t>
      </w:r>
      <w:r w:rsidRPr="004D1BE8">
        <w:rPr>
          <w:color w:val="000000"/>
          <w:sz w:val="28"/>
          <w:lang w:val="ru-RU"/>
        </w:rPr>
        <w:t>нии и подлежат обследованию при регистрации случаев заболевания среди контактных лиц и при осложнении эпидемиологической ситуации на территории проживания хронического бактерионосителя. Хронических бактерионосителей медицинские работники обучают приготовле</w:t>
      </w:r>
      <w:r w:rsidRPr="004D1BE8">
        <w:rPr>
          <w:color w:val="000000"/>
          <w:sz w:val="28"/>
          <w:lang w:val="ru-RU"/>
        </w:rPr>
        <w:t>нию дезинфицирующих растворов, очаговой текущей дезинфекции, правильного гигиенического поведения;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52" w:name="z158"/>
      <w:bookmarkEnd w:id="151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4) бактерионосителей из числа декретированных групп населения ставят на постоянный учет в территориальном подразделении.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50. Лица, из числа </w:t>
      </w:r>
      <w:r w:rsidRPr="004D1BE8">
        <w:rPr>
          <w:color w:val="000000"/>
          <w:sz w:val="28"/>
          <w:lang w:val="ru-RU"/>
        </w:rPr>
        <w:t>декретированных групп населения, при обнаружении хронического бактерионосительства у одного из членов его семьи, от работы не отстраняются и не подлежат специальному наблюдению.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4832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3"/>
          <w:p w:rsidR="00483215" w:rsidRPr="004D1BE8" w:rsidRDefault="004D1BE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215" w:rsidRDefault="004D1BE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</w:p>
        </w:tc>
      </w:tr>
    </w:tbl>
    <w:p w:rsidR="00483215" w:rsidRPr="004D1BE8" w:rsidRDefault="004D1BE8">
      <w:pPr>
        <w:spacing w:after="0"/>
        <w:rPr>
          <w:lang w:val="ru-RU"/>
        </w:rPr>
      </w:pPr>
      <w:bookmarkStart w:id="154" w:name="z161"/>
      <w:r w:rsidRPr="004D1BE8">
        <w:rPr>
          <w:b/>
          <w:color w:val="000000"/>
          <w:lang w:val="ru-RU"/>
        </w:rPr>
        <w:t xml:space="preserve"> Перечень утративших силу некоторых приказов Министра здравоохранения Республики Казахстан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55" w:name="z162"/>
      <w:bookmarkEnd w:id="154"/>
      <w:r w:rsidRPr="004D1BE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1) приказ исполняющего обязанности Министра здравоохранения Республики Казахстан от 27 марта 2018 года № 126 "Об утверждении Санитарных правил "Санитарно-эпид</w:t>
      </w:r>
      <w:r w:rsidRPr="004D1BE8">
        <w:rPr>
          <w:color w:val="000000"/>
          <w:sz w:val="28"/>
          <w:lang w:val="ru-RU"/>
        </w:rPr>
        <w:t xml:space="preserve">емиологические требования к организации </w:t>
      </w:r>
      <w:r w:rsidRPr="004D1BE8">
        <w:rPr>
          <w:color w:val="000000"/>
          <w:sz w:val="28"/>
          <w:lang w:val="ru-RU"/>
        </w:rPr>
        <w:lastRenderedPageBreak/>
        <w:t xml:space="preserve">и проведению санитарно-противоэпидемических, санитарно-профилактических мероприятий по предупреждению инфекционных заболеваний" (зарегистрирован в Реестре государственной регистрации нормативных правовых актов под № </w:t>
      </w:r>
      <w:r w:rsidRPr="004D1BE8">
        <w:rPr>
          <w:color w:val="000000"/>
          <w:sz w:val="28"/>
          <w:lang w:val="ru-RU"/>
        </w:rPr>
        <w:t>16793);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56" w:name="z163"/>
      <w:bookmarkEnd w:id="155"/>
      <w:r w:rsidRPr="004D1BE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2) приказ исполняющего обязанности Министра здравоохранения Республики Казахстан от 22 мая 2020 года № ҚР ДСМ-55/2020 "О внесении изменений в приказ исполняющего обязанности Министра здравоохранения Республики Казахстан от 27 марта 2018 года</w:t>
      </w:r>
      <w:r w:rsidRPr="004D1BE8">
        <w:rPr>
          <w:color w:val="000000"/>
          <w:sz w:val="28"/>
          <w:lang w:val="ru-RU"/>
        </w:rPr>
        <w:t xml:space="preserve"> № 126 "Об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заболеваний" (зарегистрирован в Реестре госуд</w:t>
      </w:r>
      <w:r w:rsidRPr="004D1BE8">
        <w:rPr>
          <w:color w:val="000000"/>
          <w:sz w:val="28"/>
          <w:lang w:val="ru-RU"/>
        </w:rPr>
        <w:t>арственной регистрации нормативных правовых актов под № 20720);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57" w:name="z164"/>
      <w:bookmarkEnd w:id="156"/>
      <w:r w:rsidRPr="004D1BE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3) пункт 2 приказа Министра здравоохранения Республики Казахстан от 26 мая 2021 года № ҚР ДСМ-44 "Об утверждении Санитарных правил "Санитарно-эпидемиологические требования к организации</w:t>
      </w:r>
      <w:r w:rsidRPr="004D1BE8">
        <w:rPr>
          <w:color w:val="000000"/>
          <w:sz w:val="28"/>
          <w:lang w:val="ru-RU"/>
        </w:rPr>
        <w:t xml:space="preserve"> и проведению санитарно-противоэпидемических, санитарно-профилактических мероприятий по вирусным гепатитам и ВИЧ-инфекции" (зарегистрирован в Реестре государственной регистрации нормативных правовых актов под № 22869);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58" w:name="z165"/>
      <w:bookmarkEnd w:id="157"/>
      <w:r w:rsidRPr="004D1BE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4) пункт 1 перечня утративших </w:t>
      </w:r>
      <w:r w:rsidRPr="004D1BE8">
        <w:rPr>
          <w:color w:val="000000"/>
          <w:sz w:val="28"/>
          <w:lang w:val="ru-RU"/>
        </w:rPr>
        <w:t>силу некоторых приказов Министерства здравоохранения Республики Казахстан, утвержденного приказом исполняющего обязанности Министра здравоохранения Республики Казахстан от 27 мая 2021 года № Қ</w:t>
      </w:r>
      <w:proofErr w:type="gramStart"/>
      <w:r w:rsidRPr="004D1BE8">
        <w:rPr>
          <w:color w:val="000000"/>
          <w:sz w:val="28"/>
          <w:lang w:val="ru-RU"/>
        </w:rPr>
        <w:t>Р</w:t>
      </w:r>
      <w:proofErr w:type="gramEnd"/>
      <w:r w:rsidRPr="004D1BE8">
        <w:rPr>
          <w:color w:val="000000"/>
          <w:sz w:val="28"/>
          <w:lang w:val="ru-RU"/>
        </w:rPr>
        <w:t xml:space="preserve"> ДСМ-47 "Об утверждении Санитарных правил "Санитарно-эпидемиоло</w:t>
      </w:r>
      <w:r w:rsidRPr="004D1BE8">
        <w:rPr>
          <w:color w:val="000000"/>
          <w:sz w:val="28"/>
          <w:lang w:val="ru-RU"/>
        </w:rPr>
        <w:t xml:space="preserve">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(пневмонии), менингококковой инфекции, коронавирусной инфекции </w:t>
      </w:r>
      <w:r>
        <w:rPr>
          <w:color w:val="000000"/>
          <w:sz w:val="28"/>
        </w:rPr>
        <w:t>COVID</w:t>
      </w:r>
      <w:r w:rsidRPr="004D1BE8">
        <w:rPr>
          <w:color w:val="000000"/>
          <w:sz w:val="28"/>
          <w:lang w:val="ru-RU"/>
        </w:rPr>
        <w:t>-</w:t>
      </w:r>
      <w:r w:rsidRPr="004D1BE8">
        <w:rPr>
          <w:color w:val="000000"/>
          <w:sz w:val="28"/>
          <w:lang w:val="ru-RU"/>
        </w:rPr>
        <w:t>19, ветряной оспе и скарлатине" (зарегистрирован в Реестре государственной регистрации нормативных правовых актов под № 22833);</w:t>
      </w:r>
    </w:p>
    <w:p w:rsidR="00483215" w:rsidRPr="004D1BE8" w:rsidRDefault="004D1BE8">
      <w:pPr>
        <w:spacing w:after="0"/>
        <w:jc w:val="both"/>
        <w:rPr>
          <w:lang w:val="ru-RU"/>
        </w:rPr>
      </w:pPr>
      <w:bookmarkStart w:id="159" w:name="z166"/>
      <w:bookmarkEnd w:id="158"/>
      <w:r w:rsidRPr="004D1BE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D1BE8">
        <w:rPr>
          <w:color w:val="000000"/>
          <w:sz w:val="28"/>
          <w:lang w:val="ru-RU"/>
        </w:rPr>
        <w:t xml:space="preserve"> 5) пункт 2 приказа исполняющего обязанности Министра здравоохранения Республики Казахстан от 28 марта 2022 года № ҚР ДСМ-</w:t>
      </w:r>
      <w:r w:rsidRPr="004D1BE8">
        <w:rPr>
          <w:color w:val="000000"/>
          <w:sz w:val="28"/>
          <w:lang w:val="ru-RU"/>
        </w:rPr>
        <w:t>29 "Об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 (туберкулез)" (зарегистрирован в Реес</w:t>
      </w:r>
      <w:r w:rsidRPr="004D1BE8">
        <w:rPr>
          <w:color w:val="000000"/>
          <w:sz w:val="28"/>
          <w:lang w:val="ru-RU"/>
        </w:rPr>
        <w:t>тре государственной регистрации нормативных правовых актов под № 27348).</w:t>
      </w:r>
    </w:p>
    <w:bookmarkEnd w:id="159"/>
    <w:p w:rsidR="00483215" w:rsidRPr="004D1BE8" w:rsidRDefault="004D1BE8">
      <w:pPr>
        <w:spacing w:after="0"/>
        <w:rPr>
          <w:lang w:val="ru-RU"/>
        </w:rPr>
      </w:pPr>
      <w:r w:rsidRPr="004D1BE8">
        <w:rPr>
          <w:lang w:val="ru-RU"/>
        </w:rPr>
        <w:lastRenderedPageBreak/>
        <w:br/>
      </w:r>
      <w:r w:rsidRPr="004D1BE8">
        <w:rPr>
          <w:lang w:val="ru-RU"/>
        </w:rPr>
        <w:br/>
      </w:r>
    </w:p>
    <w:p w:rsidR="00483215" w:rsidRPr="004D1BE8" w:rsidRDefault="004D1BE8">
      <w:pPr>
        <w:pStyle w:val="disclaimer"/>
        <w:rPr>
          <w:lang w:val="ru-RU"/>
        </w:rPr>
      </w:pPr>
      <w:r w:rsidRPr="004D1BE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83215" w:rsidRPr="004D1BE8" w:rsidSect="0048321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483215"/>
    <w:rsid w:val="00483215"/>
    <w:rsid w:val="004D1BE8"/>
    <w:rsid w:val="0063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8321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8321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83215"/>
    <w:pPr>
      <w:jc w:val="center"/>
    </w:pPr>
    <w:rPr>
      <w:sz w:val="18"/>
      <w:szCs w:val="18"/>
    </w:rPr>
  </w:style>
  <w:style w:type="paragraph" w:customStyle="1" w:styleId="DocDefaults">
    <w:name w:val="DocDefaults"/>
    <w:rsid w:val="00483215"/>
  </w:style>
  <w:style w:type="paragraph" w:styleId="ae">
    <w:name w:val="Balloon Text"/>
    <w:basedOn w:val="a"/>
    <w:link w:val="af"/>
    <w:uiPriority w:val="99"/>
    <w:semiHidden/>
    <w:unhideWhenUsed/>
    <w:rsid w:val="0063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06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5275</Words>
  <Characters>30068</Characters>
  <Application>Microsoft Office Word</Application>
  <DocSecurity>0</DocSecurity>
  <Lines>250</Lines>
  <Paragraphs>70</Paragraphs>
  <ScaleCrop>false</ScaleCrop>
  <Company/>
  <LinksUpToDate>false</LinksUpToDate>
  <CharactersWithSpaces>35273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Broteko</dc:creator>
  <cp:lastModifiedBy>Пользователь Windows</cp:lastModifiedBy>
  <cp:revision>3</cp:revision>
  <dcterms:created xsi:type="dcterms:W3CDTF">2022-11-08T09:01:00Z</dcterms:created>
  <dcterms:modified xsi:type="dcterms:W3CDTF">2022-11-08T09:02:00Z</dcterms:modified>
</cp:coreProperties>
</file>