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8A" w:rsidRDefault="009302F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8A" w:rsidRPr="009302F6" w:rsidRDefault="009302F6">
      <w:pPr>
        <w:spacing w:after="0"/>
        <w:rPr>
          <w:lang w:val="ru-RU"/>
        </w:rPr>
      </w:pPr>
      <w:r w:rsidRPr="009302F6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особо опасных инфекционных заболеваний"</w:t>
      </w:r>
    </w:p>
    <w:p w:rsidR="0027378A" w:rsidRPr="009302F6" w:rsidRDefault="009302F6">
      <w:pPr>
        <w:spacing w:after="0"/>
        <w:jc w:val="both"/>
        <w:rPr>
          <w:lang w:val="ru-RU"/>
        </w:rPr>
      </w:pPr>
      <w:r w:rsidRPr="009302F6">
        <w:rPr>
          <w:color w:val="000000"/>
          <w:sz w:val="28"/>
          <w:lang w:val="ru-RU"/>
        </w:rPr>
        <w:t xml:space="preserve">Приказ Министра </w:t>
      </w:r>
      <w:r w:rsidRPr="009302F6">
        <w:rPr>
          <w:color w:val="000000"/>
          <w:sz w:val="28"/>
          <w:lang w:val="ru-RU"/>
        </w:rPr>
        <w:t>здравоохранения Республики Казахстан от 12 ноября 2021 года № Қ</w:t>
      </w:r>
      <w:proofErr w:type="gramStart"/>
      <w:r w:rsidRPr="009302F6">
        <w:rPr>
          <w:color w:val="000000"/>
          <w:sz w:val="28"/>
          <w:lang w:val="ru-RU"/>
        </w:rPr>
        <w:t>Р</w:t>
      </w:r>
      <w:proofErr w:type="gramEnd"/>
      <w:r w:rsidRPr="009302F6">
        <w:rPr>
          <w:color w:val="000000"/>
          <w:sz w:val="28"/>
          <w:lang w:val="ru-RU"/>
        </w:rPr>
        <w:t xml:space="preserve"> ДСМ-114. Зарегистрирован в Министерстве юстиции Республики Казахстан 15 ноября 2021 года № 25151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0" w:name="z4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В соответствии с подпунктом 132-1) пункта 16 Положения о Министерстве здравоохранения Р</w:t>
      </w:r>
      <w:r w:rsidRPr="009302F6">
        <w:rPr>
          <w:color w:val="000000"/>
          <w:sz w:val="28"/>
          <w:lang w:val="ru-RU"/>
        </w:rPr>
        <w:t>еспублики Казахстан, утвержденного постановлением Правительства Республики Казахстан от 17 февраля 2017 года № 71 ПРИКАЗЫВАЮ: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" w:name="z5"/>
      <w:bookmarkEnd w:id="0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1. Утвердить Санитарные правила "Санитарно-эпидемиологические требования к организации и проведению санитарно-противоэпидем</w:t>
      </w:r>
      <w:r w:rsidRPr="009302F6">
        <w:rPr>
          <w:color w:val="000000"/>
          <w:sz w:val="28"/>
          <w:lang w:val="ru-RU"/>
        </w:rPr>
        <w:t>ических, санитарно-профилактических мероприятий по предупреждению особо опасных инфекционных заболеваний" согласно приложению к настоящему приказу.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" w:name="z6"/>
      <w:bookmarkEnd w:id="1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Республики Казахстан от 14 декабря 2018 г</w:t>
      </w:r>
      <w:r w:rsidRPr="009302F6">
        <w:rPr>
          <w:color w:val="000000"/>
          <w:sz w:val="28"/>
          <w:lang w:val="ru-RU"/>
        </w:rPr>
        <w:t>ода ҚР ДСМ №-40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особо опасных инфекционных заболеваний" (зарегист</w:t>
      </w:r>
      <w:r w:rsidRPr="009302F6">
        <w:rPr>
          <w:color w:val="000000"/>
          <w:sz w:val="28"/>
          <w:lang w:val="ru-RU"/>
        </w:rPr>
        <w:t>рирован в Реестре государственной регистрации нормативных правовых актов под № 17995).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</w:t>
      </w:r>
      <w:r w:rsidRPr="009302F6">
        <w:rPr>
          <w:color w:val="000000"/>
          <w:sz w:val="28"/>
          <w:lang w:val="ru-RU"/>
        </w:rPr>
        <w:t xml:space="preserve"> обеспечить: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</w:t>
      </w:r>
      <w:r w:rsidRPr="009302F6">
        <w:rPr>
          <w:color w:val="000000"/>
          <w:sz w:val="28"/>
          <w:lang w:val="ru-RU"/>
        </w:rPr>
        <w:t>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</w:t>
      </w:r>
      <w:proofErr w:type="gramStart"/>
      <w:r w:rsidRPr="009302F6">
        <w:rPr>
          <w:color w:val="000000"/>
          <w:sz w:val="28"/>
          <w:lang w:val="ru-RU"/>
        </w:rPr>
        <w:t>в</w:t>
      </w:r>
      <w:proofErr w:type="gramEnd"/>
      <w:r w:rsidRPr="009302F6">
        <w:rPr>
          <w:color w:val="000000"/>
          <w:sz w:val="28"/>
          <w:lang w:val="ru-RU"/>
        </w:rPr>
        <w:t xml:space="preserve"> </w:t>
      </w:r>
      <w:proofErr w:type="gramStart"/>
      <w:r w:rsidRPr="009302F6">
        <w:rPr>
          <w:color w:val="000000"/>
          <w:sz w:val="28"/>
          <w:lang w:val="ru-RU"/>
        </w:rPr>
        <w:t>Юридической</w:t>
      </w:r>
      <w:proofErr w:type="gramEnd"/>
      <w:r w:rsidRPr="009302F6">
        <w:rPr>
          <w:color w:val="000000"/>
          <w:sz w:val="28"/>
          <w:lang w:val="ru-RU"/>
        </w:rPr>
        <w:t xml:space="preserve"> департамент Министерства здравоохранения Республики Казахстан сведений об исполнении ме</w:t>
      </w:r>
      <w:r w:rsidRPr="009302F6">
        <w:rPr>
          <w:color w:val="000000"/>
          <w:sz w:val="28"/>
          <w:lang w:val="ru-RU"/>
        </w:rPr>
        <w:t>роприятий, предусмотренных подпунктами 1) и 2) настоящего пункта.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5. Настоящий приказ вводится в действие по истечении де</w:t>
      </w:r>
      <w:r w:rsidRPr="009302F6">
        <w:rPr>
          <w:color w:val="000000"/>
          <w:sz w:val="28"/>
          <w:lang w:val="ru-RU"/>
        </w:rPr>
        <w:t>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27378A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7378A" w:rsidRDefault="009302F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302F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27378A" w:rsidRDefault="0027378A">
            <w:pPr>
              <w:spacing w:after="20"/>
              <w:ind w:left="20"/>
              <w:jc w:val="both"/>
            </w:pPr>
          </w:p>
          <w:p w:rsidR="0027378A" w:rsidRDefault="0027378A">
            <w:pPr>
              <w:spacing w:after="0"/>
            </w:pPr>
          </w:p>
          <w:p w:rsidR="0027378A" w:rsidRDefault="009302F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78A" w:rsidRDefault="009302F6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27378A" w:rsidRDefault="009302F6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"СОГЛАСОВАНО"</w:t>
      </w:r>
    </w:p>
    <w:bookmarkEnd w:id="9"/>
    <w:p w:rsidR="0027378A" w:rsidRDefault="009302F6">
      <w:pPr>
        <w:spacing w:after="0"/>
        <w:jc w:val="both"/>
      </w:pPr>
      <w:r>
        <w:rPr>
          <w:color w:val="000000"/>
          <w:sz w:val="28"/>
        </w:rPr>
        <w:t>Министерство сельского хозяйства</w:t>
      </w:r>
    </w:p>
    <w:p w:rsidR="0027378A" w:rsidRDefault="009302F6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27378A" w:rsidRDefault="009302F6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"СОГЛАСОВАНО"</w:t>
      </w:r>
    </w:p>
    <w:bookmarkEnd w:id="10"/>
    <w:p w:rsidR="0027378A" w:rsidRDefault="009302F6">
      <w:pPr>
        <w:spacing w:after="0"/>
        <w:jc w:val="both"/>
      </w:pPr>
      <w:r>
        <w:rPr>
          <w:color w:val="000000"/>
          <w:sz w:val="28"/>
        </w:rPr>
        <w:t xml:space="preserve">Министерство национальной </w:t>
      </w:r>
      <w:r>
        <w:rPr>
          <w:color w:val="000000"/>
          <w:sz w:val="28"/>
        </w:rPr>
        <w:t>экономики</w:t>
      </w:r>
    </w:p>
    <w:p w:rsidR="0027378A" w:rsidRDefault="009302F6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7378A" w:rsidRPr="009302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78A" w:rsidRDefault="009302F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78A" w:rsidRPr="009302F6" w:rsidRDefault="009302F6">
            <w:pPr>
              <w:spacing w:after="0"/>
              <w:jc w:val="center"/>
              <w:rPr>
                <w:lang w:val="ru-RU"/>
              </w:rPr>
            </w:pPr>
            <w:r w:rsidRPr="009302F6">
              <w:rPr>
                <w:color w:val="000000"/>
                <w:sz w:val="20"/>
                <w:lang w:val="ru-RU"/>
              </w:rPr>
              <w:t>Приложение к приказу</w:t>
            </w:r>
            <w:r w:rsidRPr="009302F6">
              <w:rPr>
                <w:lang w:val="ru-RU"/>
              </w:rPr>
              <w:br/>
            </w:r>
            <w:r w:rsidRPr="009302F6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9302F6">
              <w:rPr>
                <w:lang w:val="ru-RU"/>
              </w:rPr>
              <w:br/>
            </w:r>
            <w:r w:rsidRPr="009302F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302F6">
              <w:rPr>
                <w:lang w:val="ru-RU"/>
              </w:rPr>
              <w:br/>
            </w:r>
            <w:r w:rsidRPr="009302F6">
              <w:rPr>
                <w:color w:val="000000"/>
                <w:sz w:val="20"/>
                <w:lang w:val="ru-RU"/>
              </w:rPr>
              <w:t>от 12 ноября 2021 года</w:t>
            </w:r>
            <w:r w:rsidRPr="009302F6">
              <w:rPr>
                <w:lang w:val="ru-RU"/>
              </w:rPr>
              <w:br/>
            </w:r>
            <w:r w:rsidRPr="009302F6">
              <w:rPr>
                <w:color w:val="000000"/>
                <w:sz w:val="20"/>
                <w:lang w:val="ru-RU"/>
              </w:rPr>
              <w:t>№ ҚР ДСМ-114</w:t>
            </w:r>
          </w:p>
        </w:tc>
      </w:tr>
    </w:tbl>
    <w:p w:rsidR="0027378A" w:rsidRPr="009302F6" w:rsidRDefault="009302F6">
      <w:pPr>
        <w:spacing w:after="0"/>
        <w:rPr>
          <w:lang w:val="ru-RU"/>
        </w:rPr>
      </w:pPr>
      <w:bookmarkStart w:id="11" w:name="z17"/>
      <w:r w:rsidRPr="009302F6">
        <w:rPr>
          <w:b/>
          <w:color w:val="000000"/>
          <w:lang w:val="ru-RU"/>
        </w:rPr>
        <w:t xml:space="preserve"> Санитарные правила "Санитарно-эпидемиологические требования к организации и проведению санитарно-противоэпидемических, </w:t>
      </w:r>
      <w:r w:rsidRPr="009302F6">
        <w:rPr>
          <w:b/>
          <w:color w:val="000000"/>
          <w:lang w:val="ru-RU"/>
        </w:rPr>
        <w:t>санитарно-профилактических мероприятий по предупреждению особо опасных инфекционных заболеваний"</w:t>
      </w:r>
    </w:p>
    <w:p w:rsidR="0027378A" w:rsidRPr="009302F6" w:rsidRDefault="009302F6">
      <w:pPr>
        <w:spacing w:after="0"/>
        <w:rPr>
          <w:lang w:val="ru-RU"/>
        </w:rPr>
      </w:pPr>
      <w:bookmarkStart w:id="12" w:name="z18"/>
      <w:bookmarkEnd w:id="11"/>
      <w:r w:rsidRPr="009302F6">
        <w:rPr>
          <w:b/>
          <w:color w:val="000000"/>
          <w:lang w:val="ru-RU"/>
        </w:rPr>
        <w:t xml:space="preserve"> Глава 1. Общие положения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3" w:name="z19"/>
      <w:bookmarkEnd w:id="12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особо опасных инфекционных заболеваний" (далее – Санитарные п</w:t>
      </w:r>
      <w:r w:rsidRPr="009302F6">
        <w:rPr>
          <w:color w:val="000000"/>
          <w:sz w:val="28"/>
          <w:lang w:val="ru-RU"/>
        </w:rPr>
        <w:t>равила) разработаны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требования к органи</w:t>
      </w:r>
      <w:r w:rsidRPr="009302F6">
        <w:rPr>
          <w:color w:val="000000"/>
          <w:sz w:val="28"/>
          <w:lang w:val="ru-RU"/>
        </w:rPr>
        <w:t>зации и проведению санитарно-противоэпидемических, санитарно-профилактических мероприятий, направленных на предупреждение особо опасных инфекционных заболеваний.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2. Контроль за выполнением настоящих Санитарных правил осуществляет государственный орга</w:t>
      </w:r>
      <w:r w:rsidRPr="009302F6">
        <w:rPr>
          <w:color w:val="000000"/>
          <w:sz w:val="28"/>
          <w:lang w:val="ru-RU"/>
        </w:rPr>
        <w:t>н в сфере санитарно-эпидемиологического благополучия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5" w:name="z21"/>
      <w:bookmarkEnd w:id="14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3. В соответствии с подпунктом 1) пункта 1 статьи 27 Закона Республики Казахстан "О местном государственном управлении и самоуправлении в Республике Казахстан" Планы по организации и пр</w:t>
      </w:r>
      <w:r w:rsidRPr="009302F6">
        <w:rPr>
          <w:color w:val="000000"/>
          <w:sz w:val="28"/>
          <w:lang w:val="ru-RU"/>
        </w:rPr>
        <w:t xml:space="preserve">оведению санитарно-противоэпидемических, санитарно-профилактических мероприятий по </w:t>
      </w:r>
      <w:r w:rsidRPr="009302F6">
        <w:rPr>
          <w:color w:val="000000"/>
          <w:sz w:val="28"/>
          <w:lang w:val="ru-RU"/>
        </w:rPr>
        <w:lastRenderedPageBreak/>
        <w:t>предупреждению особо опасных инфекционных заболеваний утверждаются местными исполнительными органами (далее – МИО).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4. В настоящих Санитарных правилах применяются след</w:t>
      </w:r>
      <w:r w:rsidRPr="009302F6">
        <w:rPr>
          <w:color w:val="000000"/>
          <w:sz w:val="28"/>
          <w:lang w:val="ru-RU"/>
        </w:rPr>
        <w:t>ующие термины и определения: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особо опасные инфекции – заболевания, способные передаваться от животных и человека к человеку, вызывая среди населения массовые вспышки с большой смертностью и (или) инвалидизацией, быстро распространяющиеся на обширн</w:t>
      </w:r>
      <w:r w:rsidRPr="009302F6">
        <w:rPr>
          <w:color w:val="000000"/>
          <w:sz w:val="28"/>
          <w:lang w:val="ru-RU"/>
        </w:rPr>
        <w:t>ые территории и поражающие большие количества людей (эпидемические вспышки и эпидемии);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буферная зона – территория, установленная между неблагополучной территорией и зоной наблюдения, где проводятся систематическая вакцинация животных и мероприяти</w:t>
      </w:r>
      <w:r w:rsidRPr="009302F6">
        <w:rPr>
          <w:color w:val="000000"/>
          <w:sz w:val="28"/>
          <w:lang w:val="ru-RU"/>
        </w:rPr>
        <w:t>я с целью недопущения распространения инфекции;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резервуар возбудителя инфекционной болезни – биологические хозяева патогенных микроорганизмов, для сапронозов – объекты окружающей среды (почва, вода);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носители инфекции – теплокровные </w:t>
      </w:r>
      <w:r w:rsidRPr="009302F6">
        <w:rPr>
          <w:color w:val="000000"/>
          <w:sz w:val="28"/>
          <w:lang w:val="ru-RU"/>
        </w:rPr>
        <w:t>животные (грызуны, мелкие млекопитающие, птицы), являющиеся в природе резервуаром возбудителей болезней;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переносчики инфекции – членистоногие, кровососущие насекомые и клещи, определяющие трансмиссивный механизм передачи возбудителя инфекции;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302F6">
        <w:rPr>
          <w:color w:val="000000"/>
          <w:sz w:val="28"/>
          <w:lang w:val="ru-RU"/>
        </w:rPr>
        <w:t xml:space="preserve"> 6) инсектоакарицидные препараты – средства, вызывающие гибель насекомых и клещей;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импрегнация – обработка верхней одежды инсектицидами или репеллентами с целью недопущения попадания кровососущих насекомых и клещей на человека;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контамина</w:t>
      </w:r>
      <w:r w:rsidRPr="009302F6">
        <w:rPr>
          <w:color w:val="000000"/>
          <w:sz w:val="28"/>
          <w:lang w:val="ru-RU"/>
        </w:rPr>
        <w:t>ция (соприкосновение) – нахождение на предметах окружающей среды микроорганизмов;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9) стационарно-неблагополучный по сибирской язве пункт (далее – СНП) – населенный пункт (город, село, поселок), животноводческая ферма, пастбище, урочище, на территории</w:t>
      </w:r>
      <w:r w:rsidRPr="009302F6">
        <w:rPr>
          <w:color w:val="000000"/>
          <w:sz w:val="28"/>
          <w:lang w:val="ru-RU"/>
        </w:rPr>
        <w:t xml:space="preserve"> которых обнаружен эпизоотический очаг (падеж животного) или случай заболевания сибирской язвой человека независимо от срока давности возникновения;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10) угрожаемая по сибирской язве территория – территория, хозяйства, населенные пункты, административ</w:t>
      </w:r>
      <w:r w:rsidRPr="009302F6">
        <w:rPr>
          <w:color w:val="000000"/>
          <w:sz w:val="28"/>
          <w:lang w:val="ru-RU"/>
        </w:rPr>
        <w:t>ные районы, непосредственно граничащие с неблагополучным по сибирской язве населенным пунктом, или территория, на которой возможно заболевание людей или животных;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11) почвенные очаги сибирской язвы – скотомогильники, биотермические ямы и места захоро</w:t>
      </w:r>
      <w:r w:rsidRPr="009302F6">
        <w:rPr>
          <w:color w:val="000000"/>
          <w:sz w:val="28"/>
          <w:lang w:val="ru-RU"/>
        </w:rPr>
        <w:t>нения трупов животных, павших от сибирской язвы;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12) реконвалесцент – больной человек в стадии выздоровления;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13) санитарно-защитная зона – территория, отделяющая зоны специального назначения, а также промышленные организации и производственные</w:t>
      </w:r>
      <w:r w:rsidRPr="009302F6">
        <w:rPr>
          <w:color w:val="000000"/>
          <w:sz w:val="28"/>
          <w:lang w:val="ru-RU"/>
        </w:rPr>
        <w:t>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14) природный очаг – участок земной повер</w:t>
      </w:r>
      <w:r w:rsidRPr="009302F6">
        <w:rPr>
          <w:color w:val="000000"/>
          <w:sz w:val="28"/>
          <w:lang w:val="ru-RU"/>
        </w:rPr>
        <w:t>хности, в пределах которого неопределенно долгое время осуществляется циркуляция возбудителя болезни без заноса извне;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15) природная очаговость (энзоотия) – существование на определҰнных территориях земной поверхности стойких эпизоотических очагов, э</w:t>
      </w:r>
      <w:r w:rsidRPr="009302F6">
        <w:rPr>
          <w:color w:val="000000"/>
          <w:sz w:val="28"/>
          <w:lang w:val="ru-RU"/>
        </w:rPr>
        <w:t>волюционно возникших независимо от человека и его деятельности;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16) барьерная дератизация – создание защитной полосы вокруг постоянных или временных населенных пунктов, а также в местах отдыха населения, оздоровительных организаций с уничтожением гры</w:t>
      </w:r>
      <w:r w:rsidRPr="009302F6">
        <w:rPr>
          <w:color w:val="000000"/>
          <w:sz w:val="28"/>
          <w:lang w:val="ru-RU"/>
        </w:rPr>
        <w:t>зунов с использованием любых из существующих методов (механический, химический, биологический);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17) барьерная дезинсекция – создание защитной полосы вокруг постоянных и (или) временных населенных пунктов, а также в местах отдыха населения, оздоровите</w:t>
      </w:r>
      <w:r w:rsidRPr="009302F6">
        <w:rPr>
          <w:color w:val="000000"/>
          <w:sz w:val="28"/>
          <w:lang w:val="ru-RU"/>
        </w:rPr>
        <w:t>льных организаций с уничтожением кровососущих членистоногих и насекомых (переносчиков инфекций) с использованием любых из существующих методов (механический, химический, биологический);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18) защитная зона – территория вокруг населенного пункта, на кот</w:t>
      </w:r>
      <w:r w:rsidRPr="009302F6">
        <w:rPr>
          <w:color w:val="000000"/>
          <w:sz w:val="28"/>
          <w:lang w:val="ru-RU"/>
        </w:rPr>
        <w:t>орой уничтожены переносчики и (или) носители инфекции;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19) химический метод борьбы – уничтожение носителей и переносчиков возбудителей инфекционных болезней с использованием пестицидов;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20) эпидемический очаг – место пребывания источника инфекц</w:t>
      </w:r>
      <w:r w:rsidRPr="009302F6">
        <w:rPr>
          <w:color w:val="000000"/>
          <w:sz w:val="28"/>
          <w:lang w:val="ru-RU"/>
        </w:rPr>
        <w:t>ии (больного и (или) трупа человека) с окружающей его территорией в тех пределах, в которых возбудитель способен передаваться от источника инфекции к людям, находящимся в общении с ними;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21) эпизоотический очаг – ограниченная территория или помещение</w:t>
      </w:r>
      <w:r w:rsidRPr="009302F6">
        <w:rPr>
          <w:color w:val="000000"/>
          <w:sz w:val="28"/>
          <w:lang w:val="ru-RU"/>
        </w:rPr>
        <w:t>, где находится источник возбудителя инфекции, факторы передачи, восприимчивые животные, синантропные животные и их эктопаразиты (насекомые).</w:t>
      </w:r>
    </w:p>
    <w:p w:rsidR="0027378A" w:rsidRPr="009302F6" w:rsidRDefault="009302F6">
      <w:pPr>
        <w:spacing w:after="0"/>
        <w:rPr>
          <w:lang w:val="ru-RU"/>
        </w:rPr>
      </w:pPr>
      <w:bookmarkStart w:id="38" w:name="z44"/>
      <w:bookmarkEnd w:id="37"/>
      <w:r w:rsidRPr="009302F6">
        <w:rPr>
          <w:b/>
          <w:color w:val="000000"/>
          <w:lang w:val="ru-RU"/>
        </w:rPr>
        <w:t xml:space="preserve"> Глава 2. Санитарно-эпидемиологические требования к организации и проведению санитарно-противоэпидемических, санит</w:t>
      </w:r>
      <w:r w:rsidRPr="009302F6">
        <w:rPr>
          <w:b/>
          <w:color w:val="000000"/>
          <w:lang w:val="ru-RU"/>
        </w:rPr>
        <w:t>арно-профилактических мероприятий по предупреждению сибирской язвы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5. Организация и проведение санитарно-противоэпидемических, санитарно-профилактических мероприятий по предупреждению сибирской язвы в СНП и на угрожаемых по сибирской язве территориях</w:t>
      </w:r>
      <w:r w:rsidRPr="009302F6">
        <w:rPr>
          <w:color w:val="000000"/>
          <w:sz w:val="28"/>
          <w:lang w:val="ru-RU"/>
        </w:rPr>
        <w:t xml:space="preserve"> территориальными подразделениями государственного органа в сфере санитарно-эпидемиологического благополучия населения (далее – территориальные подразделения) и подведомственными организациями государственного органа в сфере санитарно-эпидемиологического б</w:t>
      </w:r>
      <w:r w:rsidRPr="009302F6">
        <w:rPr>
          <w:color w:val="000000"/>
          <w:sz w:val="28"/>
          <w:lang w:val="ru-RU"/>
        </w:rPr>
        <w:t>лагополучия населения (далее - организации) включает: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выявление, регистрацию и учет эпидемических очагов сибирской язвы, СНП с регистрацией случаев заболевания сибирской язвой человека, их картографирование с обозначением географических координат;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контроль недопущения использования в деятельности человека земельных участков, расположенных в санитарно-защитной зоне вокруг очагов сибирской язвы;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контроль за выполнением противоэпидемических мероприятий в очагах сибирской язвы;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</w:t>
      </w:r>
      <w:r w:rsidRPr="009302F6">
        <w:rPr>
          <w:color w:val="000000"/>
          <w:sz w:val="28"/>
          <w:lang w:val="ru-RU"/>
        </w:rPr>
        <w:t>4) контроль за профилактической вакцинацией людей против сибирской язвы;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организацию профилактической, текущей и заключительной дезинфекции в эпидемических очагах;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проведение санитарно–просветительной работы с населением, а также среди ли</w:t>
      </w:r>
      <w:r w:rsidRPr="009302F6">
        <w:rPr>
          <w:color w:val="000000"/>
          <w:sz w:val="28"/>
          <w:lang w:val="ru-RU"/>
        </w:rPr>
        <w:t>ц, профессионально занятых заготовкой, сбором, хранением, транспортировкой, переработкой и реализацией сырья животного происхождения с указанием источников инфекции, факторов, путей ее передачи и мер профилактики сибирской язвы.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6. В санитарно-защитн</w:t>
      </w:r>
      <w:r w:rsidRPr="009302F6">
        <w:rPr>
          <w:color w:val="000000"/>
          <w:sz w:val="28"/>
          <w:lang w:val="ru-RU"/>
        </w:rPr>
        <w:t>ой зоне СНП и почвенных очагов сибирской язвы не допускается отвод земельных участков для проведения агромелиоративных, изыскательских, гидромелиоративных, строительных работ, связанных с выемкой и перемещением грунта сибиреязвенных захоронений, затопление</w:t>
      </w:r>
      <w:r w:rsidRPr="009302F6">
        <w:rPr>
          <w:color w:val="000000"/>
          <w:sz w:val="28"/>
          <w:lang w:val="ru-RU"/>
        </w:rPr>
        <w:t>м, а также передача в аренду, продажа земельных участков в личную собственность, выделение под сады, огороды или землепользование.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7" w:name="z53"/>
      <w:bookmarkEnd w:id="46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7. Профилактическая прививка людей против сибирской язвы осуществляется в соответствии с постановлением Правительства </w:t>
      </w:r>
      <w:r w:rsidRPr="009302F6">
        <w:rPr>
          <w:color w:val="000000"/>
          <w:sz w:val="28"/>
          <w:lang w:val="ru-RU"/>
        </w:rPr>
        <w:t xml:space="preserve">Республики Казахстан от 24 сентября 2020 года № 612 "Об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</w:t>
      </w:r>
      <w:r w:rsidRPr="009302F6">
        <w:rPr>
          <w:color w:val="000000"/>
          <w:sz w:val="28"/>
          <w:lang w:val="ru-RU"/>
        </w:rPr>
        <w:lastRenderedPageBreak/>
        <w:t>сроков их проведения и групп населения, п</w:t>
      </w:r>
      <w:r w:rsidRPr="009302F6">
        <w:rPr>
          <w:color w:val="000000"/>
          <w:sz w:val="28"/>
          <w:lang w:val="ru-RU"/>
        </w:rPr>
        <w:t>одлежащих профилактическим прививкам" (далее – Постановление № 612).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8. Плановая профилактическая прививка населения против сибирской язвы проводится организациями здравоохранения следующим контингентам населения: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специалистам органов и орга</w:t>
      </w:r>
      <w:r w:rsidRPr="009302F6">
        <w:rPr>
          <w:color w:val="000000"/>
          <w:sz w:val="28"/>
          <w:lang w:val="ru-RU"/>
        </w:rPr>
        <w:t>низаций, осуществляющих деятельность в сфере санитарно-эпидемиологического благополучия населения, в области здравоохранения, в области ветеринарии и лабораторий, работающим в очагах сибирской язвы и с материалом, подозрительным на инфицирование возбудител</w:t>
      </w:r>
      <w:r w:rsidRPr="009302F6">
        <w:rPr>
          <w:color w:val="000000"/>
          <w:sz w:val="28"/>
          <w:lang w:val="ru-RU"/>
        </w:rPr>
        <w:t>ем сибирской язвы и проводящим отбор проб, исследования на наличие возбудителя сибирской язвы;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работникам мясоперерабатывающих предприятий, убойных пунктов, убойных площадок и объектов внутренней торговли, осуществляющих заготовку (убой), хранение</w:t>
      </w:r>
      <w:r w:rsidRPr="009302F6">
        <w:rPr>
          <w:color w:val="000000"/>
          <w:sz w:val="28"/>
          <w:lang w:val="ru-RU"/>
        </w:rPr>
        <w:t>, переработку и реализацию животных, продукции и сырья животного происхождения;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лицам, занятым убоем животных, сбором, хранением, транспортировкой и первичной переработкой продукции и сырья животного происхождения с территории СНП.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9. Руково</w:t>
      </w:r>
      <w:r w:rsidRPr="009302F6">
        <w:rPr>
          <w:color w:val="000000"/>
          <w:sz w:val="28"/>
          <w:lang w:val="ru-RU"/>
        </w:rPr>
        <w:t>дители организаций, учреждений, осуществляющие заготовку (убой), хранение, переработку и реализацию животных, продукции и сырья животного происхождения, независимо от ведомственной принадлежности и форм собственности организуют и проводят санитарно-профила</w:t>
      </w:r>
      <w:r w:rsidRPr="009302F6">
        <w:rPr>
          <w:color w:val="000000"/>
          <w:sz w:val="28"/>
          <w:lang w:val="ru-RU"/>
        </w:rPr>
        <w:t>ктические и дезинфекционные мероприятия, направленные на предупреждение заражения людей сибирской язвой.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3" w:name="z59"/>
      <w:bookmarkEnd w:id="52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10. В случаях регистрации заболевания сибирской язвой животных или падежа животных с подозрением на сибирскую язву согласно подпункту 1) пункта </w:t>
      </w:r>
      <w:r w:rsidRPr="009302F6">
        <w:rPr>
          <w:color w:val="000000"/>
          <w:sz w:val="28"/>
          <w:lang w:val="ru-RU"/>
        </w:rPr>
        <w:t>1 статьи 10 Закона Республики Казахстан "О ветеринарии" (далее – Закон) главный государственный ветеринарный врач ветеринарного подразделения местных исполнительных органов, осуществляющего деятельность в области ветеринарии (далее – ветеринарные подраздел</w:t>
      </w:r>
      <w:r w:rsidRPr="009302F6">
        <w:rPr>
          <w:color w:val="000000"/>
          <w:sz w:val="28"/>
          <w:lang w:val="ru-RU"/>
        </w:rPr>
        <w:t>ения МИО) в течение часа информирует главного государственного ветеринарно-санитарного инспектора соответствующей административно-территориальной единицы, одновременно территориальное подразделение.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11. При выявлении больного или подозрении на сибирс</w:t>
      </w:r>
      <w:r w:rsidRPr="009302F6">
        <w:rPr>
          <w:color w:val="000000"/>
          <w:sz w:val="28"/>
          <w:lang w:val="ru-RU"/>
        </w:rPr>
        <w:t xml:space="preserve">кую язву у человека территориальное подразделение в течение часа извещает ветеринарное подразделение МИО и территориальное подразделение государственного </w:t>
      </w:r>
      <w:r w:rsidRPr="009302F6">
        <w:rPr>
          <w:color w:val="000000"/>
          <w:sz w:val="28"/>
          <w:lang w:val="ru-RU"/>
        </w:rPr>
        <w:lastRenderedPageBreak/>
        <w:t>органа, осуществляющего государственный ветеринарно-санитарный контроль и надзор (далее – территориаль</w:t>
      </w:r>
      <w:r w:rsidRPr="009302F6">
        <w:rPr>
          <w:color w:val="000000"/>
          <w:sz w:val="28"/>
          <w:lang w:val="ru-RU"/>
        </w:rPr>
        <w:t>ное подразделение ведомства ветеринарии).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12. Организации здравоохранения, выявившие больного или пациента с подозрением на заболевание сибирской язвой, собирают эпидемиологический анамнез, госпитализируют больного в инфекционный стационар, при его о</w:t>
      </w:r>
      <w:r w:rsidRPr="009302F6">
        <w:rPr>
          <w:color w:val="000000"/>
          <w:sz w:val="28"/>
          <w:lang w:val="ru-RU"/>
        </w:rPr>
        <w:t>тсутствии – в изолированную отдельную терапевтическую палату (бокс), где ему оказывают квалифицированную терапевтическую помощь с соблюдением необходимых мер биологической безопасности (далее – биобезопасности).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13. Ветеринарные подразделения МИО сов</w:t>
      </w:r>
      <w:r w:rsidRPr="009302F6">
        <w:rPr>
          <w:color w:val="000000"/>
          <w:sz w:val="28"/>
          <w:lang w:val="ru-RU"/>
        </w:rPr>
        <w:t>местно с представителем территориального подразделения и соответствующими подразделениями МИО по регистрации случая заболевания (подозрения) животных и (или) человека сибирской язвой: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составляют план мероприятий по локализации, ликвидации эпизооти</w:t>
      </w:r>
      <w:r w:rsidRPr="009302F6">
        <w:rPr>
          <w:color w:val="000000"/>
          <w:sz w:val="28"/>
          <w:lang w:val="ru-RU"/>
        </w:rPr>
        <w:t>ческого и (или) эпидемического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не допускают реализацию и вывоз продукции (молоко, мясо, шкура), подозреваемой на зараженность возбудителями сибирской язвы;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устанавливают места нахождения больных животных, мяса, мясопродуктов, шкур </w:t>
      </w:r>
      <w:r w:rsidRPr="009302F6">
        <w:rPr>
          <w:color w:val="000000"/>
          <w:sz w:val="28"/>
          <w:lang w:val="ru-RU"/>
        </w:rPr>
        <w:t>и сырья, полученного после вынужденного убоя, в том числе вывезенные за пределы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организуют меры по уничтожению павших животных и продукции животноводства, кожевенных, меховых и производств, которые явились вероятными источниками инфекции и </w:t>
      </w:r>
      <w:r w:rsidRPr="009302F6">
        <w:rPr>
          <w:color w:val="000000"/>
          <w:sz w:val="28"/>
          <w:lang w:val="ru-RU"/>
        </w:rPr>
        <w:t>(или) факторами передачи инфекции;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введение усиленного надзора за системой водоснабжения, благоустройством территории и соблюдением противоэпидемического режима в организациях и учреждениях, вовлеченных в эпидемический и (или) эпизоотический проце</w:t>
      </w:r>
      <w:r w:rsidRPr="009302F6">
        <w:rPr>
          <w:color w:val="000000"/>
          <w:sz w:val="28"/>
          <w:lang w:val="ru-RU"/>
        </w:rPr>
        <w:t>сс;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организуют дезинфекционные, дезинсекционные и дератизационные мероприятия в эпизоотическом очаге, проведение заключительной дезинфекции препаратами, обладающими спороцидными свойствами, и контроль их эффективности;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проводят санитарно-</w:t>
      </w:r>
      <w:r w:rsidRPr="009302F6">
        <w:rPr>
          <w:color w:val="000000"/>
          <w:sz w:val="28"/>
          <w:lang w:val="ru-RU"/>
        </w:rPr>
        <w:t>просветительную работу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14. Специалисты территориальных подразделений в эпидемическом очаге сибирской язвы обеспечивают организацию и проведение комплекса санитарно-противоэпидемических, санитарно-профилактических мероприятий, направл</w:t>
      </w:r>
      <w:r w:rsidRPr="009302F6">
        <w:rPr>
          <w:color w:val="000000"/>
          <w:sz w:val="28"/>
          <w:lang w:val="ru-RU"/>
        </w:rPr>
        <w:t>енных на локализацию и ликвидацию эпидемического очага: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эпидемиологическое обследование очага, выявление лиц, контактировавших с содержащим возбудитель сибирской язвы материалом, </w:t>
      </w:r>
      <w:r w:rsidRPr="009302F6">
        <w:rPr>
          <w:color w:val="000000"/>
          <w:sz w:val="28"/>
          <w:lang w:val="ru-RU"/>
        </w:rPr>
        <w:lastRenderedPageBreak/>
        <w:t xml:space="preserve">ухаживавших за больными животными, приготовивших и (или) </w:t>
      </w:r>
      <w:r w:rsidRPr="009302F6">
        <w:rPr>
          <w:color w:val="000000"/>
          <w:sz w:val="28"/>
          <w:lang w:val="ru-RU"/>
        </w:rPr>
        <w:t>употреблявших в пищу мясо больных животных;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совместно с ветеринарными подразделениями МИО проводят эпизоотолого-эпидемиологическое обследование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совместно с ветеринарными подразделениями МИО определяют границы эпидемического очага, </w:t>
      </w:r>
      <w:r w:rsidRPr="009302F6">
        <w:rPr>
          <w:color w:val="000000"/>
          <w:sz w:val="28"/>
          <w:lang w:val="ru-RU"/>
        </w:rPr>
        <w:t>причины и факторы, способствующие формированию очага, выявляют источник и резервуар инфекции;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совместно с организациями здравоохранения устанавливают круг лиц (поименно), подвергшихся риску заражения, подлежащих антибактериальному профилактическом</w:t>
      </w:r>
      <w:r w:rsidRPr="009302F6">
        <w:rPr>
          <w:color w:val="000000"/>
          <w:sz w:val="28"/>
          <w:lang w:val="ru-RU"/>
        </w:rPr>
        <w:t>у лечению;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организуют дезинфекционные, дезинсекционные и дератизационные мероприятия в эпидемическом очаге, проведение заключительной дезинфекции препаратами, обладающими спороцидными свойствами, и контроль их эффективности;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проводят </w:t>
      </w:r>
      <w:r w:rsidRPr="009302F6">
        <w:rPr>
          <w:color w:val="000000"/>
          <w:sz w:val="28"/>
          <w:lang w:val="ru-RU"/>
        </w:rPr>
        <w:t>санитарно-просветительную работу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15. Организации здравоохранения осуществляют: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активное выявление, диагностику и госпитализацию больных людей, подворные (поквартирные) обходы;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медицинское наблюдение за контактировав</w:t>
      </w:r>
      <w:r w:rsidRPr="009302F6">
        <w:rPr>
          <w:color w:val="000000"/>
          <w:sz w:val="28"/>
          <w:lang w:val="ru-RU"/>
        </w:rPr>
        <w:t>шими с источником инфекции лицами в течение 14 (четырнадцати) календарных дней с ежедневным осмотром кожных покровов, двукратной термометрией с момента выявления последнего больного;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экстренную профилактику по назначению врача инфекциониста;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санитарно-просветительную работу.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16. Забор материала от больных или лиц с подозрением на заболевание сибирской язвой (содержимое везикул, отделяемое карбункула или язвы, струпья, мокрота, кровь, спинномозговая жидкость, моча, испражнения, экссуд</w:t>
      </w:r>
      <w:r w:rsidRPr="009302F6">
        <w:rPr>
          <w:color w:val="000000"/>
          <w:sz w:val="28"/>
          <w:lang w:val="ru-RU"/>
        </w:rPr>
        <w:t>аты в зависимости от формы заболевания) для направления на лабораторное исследование проводят сотрудники инфекционного стационара (отделении), куда госпитализирован больной.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17. Забор материала от больных (подозрительных на заболевание) людей организ</w:t>
      </w:r>
      <w:r w:rsidRPr="009302F6">
        <w:rPr>
          <w:color w:val="000000"/>
          <w:sz w:val="28"/>
          <w:lang w:val="ru-RU"/>
        </w:rPr>
        <w:t>ациями здравоохранения производится до начала специфического лечения.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18. Лабораториями особо опасных инфекций филиалов (далее – филиал), противочумных станций проводится отбор проб продукции животного происхождения, а также материала из внешней сред</w:t>
      </w:r>
      <w:r w:rsidRPr="009302F6">
        <w:rPr>
          <w:color w:val="000000"/>
          <w:sz w:val="28"/>
          <w:lang w:val="ru-RU"/>
        </w:rPr>
        <w:t>ы (почва, навоз, сено).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19. Лабораторное исследование материала проводят лаборатории, имеющие разрешение соответствующей комиссии по </w:t>
      </w:r>
      <w:proofErr w:type="gramStart"/>
      <w:r w:rsidRPr="009302F6">
        <w:rPr>
          <w:color w:val="000000"/>
          <w:sz w:val="28"/>
          <w:lang w:val="ru-RU"/>
        </w:rPr>
        <w:t>контролю за</w:t>
      </w:r>
      <w:proofErr w:type="gramEnd"/>
      <w:r w:rsidRPr="009302F6">
        <w:rPr>
          <w:color w:val="000000"/>
          <w:sz w:val="28"/>
          <w:lang w:val="ru-RU"/>
        </w:rPr>
        <w:t xml:space="preserve"> соблюдением требований биобезопасности на работу с микроорганизмами </w:t>
      </w:r>
      <w:r>
        <w:rPr>
          <w:color w:val="000000"/>
          <w:sz w:val="28"/>
        </w:rPr>
        <w:t>II</w:t>
      </w:r>
      <w:r w:rsidRPr="009302F6">
        <w:rPr>
          <w:color w:val="000000"/>
          <w:sz w:val="28"/>
          <w:lang w:val="ru-RU"/>
        </w:rPr>
        <w:t>-группы патогенности (далее – Режим</w:t>
      </w:r>
      <w:r w:rsidRPr="009302F6">
        <w:rPr>
          <w:color w:val="000000"/>
          <w:sz w:val="28"/>
          <w:lang w:val="ru-RU"/>
        </w:rPr>
        <w:t>ная комиссия).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20. В лаборатории материал исследуется микроскопическим, молекулярно-генетическим методами или полимеразной цепной реакцией (далее – ПЦР), бактериологическим и биологическим (с заражением биопробных животных) методами.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21. Диагно</w:t>
      </w:r>
      <w:r w:rsidRPr="009302F6">
        <w:rPr>
          <w:color w:val="000000"/>
          <w:sz w:val="28"/>
          <w:lang w:val="ru-RU"/>
        </w:rPr>
        <w:t>з сибирская язва у человека устанавливается на основании клинических проявлений заболевания, эпидемиологического анамнеза и данных лабораторного исследования.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22. К уходу за больными сибирской язвой животными, в том числе животными с подозрением на с</w:t>
      </w:r>
      <w:r w:rsidRPr="009302F6">
        <w:rPr>
          <w:color w:val="000000"/>
          <w:sz w:val="28"/>
          <w:lang w:val="ru-RU"/>
        </w:rPr>
        <w:t>ибирскую язву, не допускается привлечение не привитого против сибирской язвы персонала.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23. К мероприятиям по уходу за больными животными, уборке их трупов, очистке и дезинфекции загрязненных возбудителем помещений не допускаются работники с поврежде</w:t>
      </w:r>
      <w:r w:rsidRPr="009302F6">
        <w:rPr>
          <w:color w:val="000000"/>
          <w:sz w:val="28"/>
          <w:lang w:val="ru-RU"/>
        </w:rPr>
        <w:t>ниями кожного покрова на открытых участках тела.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24. Руководители организаций независимо от ведомственной принадлежности и форм собственности обеспечивают своих работников, осуществляющих заготовку (убой), хранение, переработку и реализацию животных,</w:t>
      </w:r>
      <w:r w:rsidRPr="009302F6">
        <w:rPr>
          <w:color w:val="000000"/>
          <w:sz w:val="28"/>
          <w:lang w:val="ru-RU"/>
        </w:rPr>
        <w:t xml:space="preserve"> продукции и сырья животного происхождения, средствами индивидуальной защиты, личной гигиены и дезинфекционными средствами.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25. За работниками, осуществляющими заготовку (убой), хранение, переработку и реализацию животных, продукции и сырья животного</w:t>
      </w:r>
      <w:r w:rsidRPr="009302F6">
        <w:rPr>
          <w:color w:val="000000"/>
          <w:sz w:val="28"/>
          <w:lang w:val="ru-RU"/>
        </w:rPr>
        <w:t xml:space="preserve"> происхождения, в очаге устанавливается медицинское наблюдение. Перед началом работы под роспись проводится инструктаж о соблюдении мер биобезопасности.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26. При всех клинических формах сибирской язвы у людей обеззараживают: одежду, белье и обувь боль</w:t>
      </w:r>
      <w:r w:rsidRPr="009302F6">
        <w:rPr>
          <w:color w:val="000000"/>
          <w:sz w:val="28"/>
          <w:lang w:val="ru-RU"/>
        </w:rPr>
        <w:t>ного, изделия медицинского назначения, перевязочный материал, предметы ухода за больными, посуду столовую и лабораторную, игрушки, поверхности помещений, мебели, санитарно-техническое оборудование, медицинские отходы, постельные принадлежности. При кишечно</w:t>
      </w:r>
      <w:r w:rsidRPr="009302F6">
        <w:rPr>
          <w:color w:val="000000"/>
          <w:sz w:val="28"/>
          <w:lang w:val="ru-RU"/>
        </w:rPr>
        <w:t>й, легочной и септической формах дополнительно обеззараживают выделения больного, остатки пищи, посуду из-под выделений.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27. Для обеззараживания объектов, контаминированных возбудителем сибирской язвы, применяют методы и обладающие спороцидной активн</w:t>
      </w:r>
      <w:r w:rsidRPr="009302F6">
        <w:rPr>
          <w:color w:val="000000"/>
          <w:sz w:val="28"/>
          <w:lang w:val="ru-RU"/>
        </w:rPr>
        <w:t>остью дезинфицирующие средства: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1) высокая температура путем кипячения, действия сухого горячего воздуха или пара; камерные методы обеззараживания вещей с использованием парового, паровоздушного и пароформалинового методов;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химические дезинф</w:t>
      </w:r>
      <w:r w:rsidRPr="009302F6">
        <w:rPr>
          <w:color w:val="000000"/>
          <w:sz w:val="28"/>
          <w:lang w:val="ru-RU"/>
        </w:rPr>
        <w:t xml:space="preserve">ицирующие средства на основе спороцидно действующих веществ, а также композиционные препараты на их основе или применяемые при повышенной температуре плюс 50-70 градусов по шкале Цельсия (далее – </w:t>
      </w:r>
      <w:r>
        <w:rPr>
          <w:color w:val="000000"/>
          <w:sz w:val="28"/>
        </w:rPr>
        <w:t>ᵒ</w:t>
      </w:r>
      <w:r w:rsidRPr="009302F6">
        <w:rPr>
          <w:color w:val="000000"/>
          <w:sz w:val="28"/>
          <w:lang w:val="ru-RU"/>
        </w:rPr>
        <w:t>С).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28. Заключительную дезинфекцию в очаге инфекции в</w:t>
      </w:r>
      <w:r w:rsidRPr="009302F6">
        <w:rPr>
          <w:color w:val="000000"/>
          <w:sz w:val="28"/>
          <w:lang w:val="ru-RU"/>
        </w:rPr>
        <w:t>ыполняют в течение 3-6 часов с момента госпитализации больного или вывоза (выноса) трупа, погибшего от сибирской язвы, а по месту работы – в течение 24 часов.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29. Заключительную дезинфекцию проводят филиалы после выписки или смерти больного в помещен</w:t>
      </w:r>
      <w:r w:rsidRPr="009302F6">
        <w:rPr>
          <w:color w:val="000000"/>
          <w:sz w:val="28"/>
          <w:lang w:val="ru-RU"/>
        </w:rPr>
        <w:t>иях и домашних очагах. Обеззараживанию подлежат все объекты и помещения, которые подверглись контаминации возбудителя сибирской язвы.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30. При проведении заключительной дезинфекции обязательно проводится камерная дезинфекция вещей больного и постельны</w:t>
      </w:r>
      <w:r w:rsidRPr="009302F6">
        <w:rPr>
          <w:color w:val="000000"/>
          <w:sz w:val="28"/>
          <w:lang w:val="ru-RU"/>
        </w:rPr>
        <w:t>х принадлежностей.</w:t>
      </w:r>
    </w:p>
    <w:p w:rsidR="0027378A" w:rsidRPr="009302F6" w:rsidRDefault="009302F6">
      <w:pPr>
        <w:spacing w:after="0"/>
        <w:rPr>
          <w:lang w:val="ru-RU"/>
        </w:rPr>
      </w:pPr>
      <w:bookmarkStart w:id="93" w:name="z99"/>
      <w:bookmarkEnd w:id="92"/>
      <w:r w:rsidRPr="009302F6">
        <w:rPr>
          <w:b/>
          <w:color w:val="000000"/>
          <w:lang w:val="ru-RU"/>
        </w:rPr>
        <w:t xml:space="preserve"> Глава 3.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туляремии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31. Санитарно-эпидемиологическими требованиями к органи</w:t>
      </w:r>
      <w:r w:rsidRPr="009302F6">
        <w:rPr>
          <w:color w:val="000000"/>
          <w:sz w:val="28"/>
          <w:lang w:val="ru-RU"/>
        </w:rPr>
        <w:t>зации и проведению санитарно-противоэпидемических, санитарно-профилактических мероприятий по предупреждению возникновения и распространения случаев заболевания туляремии являются наблюдение за эпизоотическим и эпидемическим процессом, включая мониторинг за</w:t>
      </w:r>
      <w:r w:rsidRPr="009302F6">
        <w:rPr>
          <w:color w:val="000000"/>
          <w:sz w:val="28"/>
          <w:lang w:val="ru-RU"/>
        </w:rPr>
        <w:t>болеваемости, изучение эндемичности территории, слежение за циркуляцией возбудителя, оценку ситуации, прогнозирование и контроль эффективности проводимых мероприятий.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32. Слежение за циркуляцией возбудителя в природных очагах осуществляется мобильным</w:t>
      </w:r>
      <w:r w:rsidRPr="009302F6">
        <w:rPr>
          <w:color w:val="000000"/>
          <w:sz w:val="28"/>
          <w:lang w:val="ru-RU"/>
        </w:rPr>
        <w:t>и зоолого–паразитологическими группами (далее – МЗПГ) не менее двух раз в год (март-июнь, сентябрь-октябрь) в зависимости от ландшафтных типов природных очагов (начиная с территории, где в прошлом возникали вспышки и были изолированы культуры возбудителя т</w:t>
      </w:r>
      <w:r w:rsidRPr="009302F6">
        <w:rPr>
          <w:color w:val="000000"/>
          <w:sz w:val="28"/>
          <w:lang w:val="ru-RU"/>
        </w:rPr>
        <w:t>уляремии), а также ранее не обследованные на туляремию территории населенных пунктов.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33. МЗПГ формируются из профильных специалистов филиалов и территориальных подразделений, противочумных станций. В состав МЗПГ входят зоолог, помощник зоолога, энто</w:t>
      </w:r>
      <w:r w:rsidRPr="009302F6">
        <w:rPr>
          <w:color w:val="000000"/>
          <w:sz w:val="28"/>
          <w:lang w:val="ru-RU"/>
        </w:rPr>
        <w:t>молог, помощник энтомолога, дезинструктор, дезинфектор, лаборант, водитель автотранспорта.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34. МЗПГ на территории природного очага туляремии осуществляет: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1) учет численности (определение индексов обилия, доминирования и встречаемости) клещей и</w:t>
      </w:r>
      <w:r w:rsidRPr="009302F6">
        <w:rPr>
          <w:color w:val="000000"/>
          <w:sz w:val="28"/>
          <w:lang w:val="ru-RU"/>
        </w:rPr>
        <w:t xml:space="preserve"> кровососущих членистоногих по видам и биотопам;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сбор клещей на разных стадиях их развития в открытой местности и в местах выплода (помещения, норы) для лабораторного исследования;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сбор клещей с сельскохозяйственных животных и птиц для оц</w:t>
      </w:r>
      <w:r w:rsidRPr="009302F6">
        <w:rPr>
          <w:color w:val="000000"/>
          <w:sz w:val="28"/>
          <w:lang w:val="ru-RU"/>
        </w:rPr>
        <w:t>енки уровня их пораженности путем осмотра 5-10 голов в контрольных стадах;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определение видового состава клещей и кровососущих членистоногих;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определение основных и второстепенных прокормителей клещей на разных стадиях их развития;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</w:t>
      </w:r>
      <w:r w:rsidRPr="009302F6">
        <w:rPr>
          <w:color w:val="000000"/>
          <w:sz w:val="28"/>
          <w:lang w:val="ru-RU"/>
        </w:rPr>
        <w:t>) анализ влияния природных, антропогенных и хозяйственных факторов на численность популяций клещей;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фенологические наблюдения за циклом жизнедеятельности клещей;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обследование подворий при массовом появлении клещей и активном нападении их </w:t>
      </w:r>
      <w:r w:rsidRPr="009302F6">
        <w:rPr>
          <w:color w:val="000000"/>
          <w:sz w:val="28"/>
          <w:lang w:val="ru-RU"/>
        </w:rPr>
        <w:t>на людей;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9) обследование населенных пунктов и очага при регистрации больных туляремией;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10) учет численности, мест концентрации и отлов грызунов (переносчиков возбудителя туляремии) для лабораторного исследования на наличие возбудителя тулярем</w:t>
      </w:r>
      <w:r w:rsidRPr="009302F6">
        <w:rPr>
          <w:color w:val="000000"/>
          <w:sz w:val="28"/>
          <w:lang w:val="ru-RU"/>
        </w:rPr>
        <w:t>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11) оценку интенсивности размножения грызунов и кратковременный прогноз изменений их численности, определение видового состава и уровня эпизоотии в их популяциях;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12) сбор данных по кормовой базе грызунов и погодным условиям;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13) сбор</w:t>
      </w:r>
      <w:r w:rsidRPr="009302F6">
        <w:rPr>
          <w:color w:val="000000"/>
          <w:sz w:val="28"/>
          <w:lang w:val="ru-RU"/>
        </w:rPr>
        <w:t xml:space="preserve"> материалов из внешней среды (вода, гнездовой материал, зерно-фураж, сено, экскременты и погадки диких животных и птиц) для лабораторного исследования на наличие возбудителя туляремии;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14) ландшафтно-географическое районирование контролируемой террит</w:t>
      </w:r>
      <w:r w:rsidRPr="009302F6">
        <w:rPr>
          <w:color w:val="000000"/>
          <w:sz w:val="28"/>
          <w:lang w:val="ru-RU"/>
        </w:rPr>
        <w:t>ории по степени активности природных очагов туляремии, выявление активных природных очагов;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15) оценку степени оздоровления территории природного очага и эффективности проведенных дезинсекционных и дератизационных мероприятий, согласно действующих но</w:t>
      </w:r>
      <w:r w:rsidRPr="009302F6">
        <w:rPr>
          <w:color w:val="000000"/>
          <w:sz w:val="28"/>
          <w:lang w:val="ru-RU"/>
        </w:rPr>
        <w:t>рмативно-правовых актов.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35. На основании зоолого-паразитологического обследования природных очагов туляремии территориальные подразделения совместно с МИО составляют комплексную программу санитарно-противоэпидемических, санитарно-профилактических ме</w:t>
      </w:r>
      <w:r w:rsidRPr="009302F6">
        <w:rPr>
          <w:color w:val="000000"/>
          <w:sz w:val="28"/>
          <w:lang w:val="ru-RU"/>
        </w:rPr>
        <w:t>роприятий, предусматривающую: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1) оздоровление природных очагов туляремии (дератизация, уничтожение клещей) с обоснованием объема и сроков проведения мероприятий с последующей оценкой их эффективности;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предупреждение завоза инфекции на новые </w:t>
      </w:r>
      <w:r w:rsidRPr="009302F6">
        <w:rPr>
          <w:color w:val="000000"/>
          <w:sz w:val="28"/>
          <w:lang w:val="ru-RU"/>
        </w:rPr>
        <w:t>территории;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подготовку медицинских работников;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проведение санитарно-просветительной работы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36. Территориальные подразделения определяют необходимость и объемы проведения профилактических прививок населения против ту</w:t>
      </w:r>
      <w:r w:rsidRPr="009302F6">
        <w:rPr>
          <w:color w:val="000000"/>
          <w:sz w:val="28"/>
          <w:lang w:val="ru-RU"/>
        </w:rPr>
        <w:t>ляремии.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19" w:name="z125"/>
      <w:bookmarkEnd w:id="118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37. Профилактические прививки людей против туляремии осуществляется в соответствии с Постановлением № 612.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38. Планирование и отбор контингентов, подлежащих профилактическим прививкам осуществляется дифференцированно, с учетом степени</w:t>
      </w:r>
      <w:r w:rsidRPr="009302F6">
        <w:rPr>
          <w:color w:val="000000"/>
          <w:sz w:val="28"/>
          <w:lang w:val="ru-RU"/>
        </w:rPr>
        <w:t xml:space="preserve"> эпидемической активности природных очагов.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39. Плановая профилактические прививка населения против туляремии проводится организациями здравоохранения в соответствии с прилагаемой к вакцине инструкцией следующим контингентам населения: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специ</w:t>
      </w:r>
      <w:r w:rsidRPr="009302F6">
        <w:rPr>
          <w:color w:val="000000"/>
          <w:sz w:val="28"/>
          <w:lang w:val="ru-RU"/>
        </w:rPr>
        <w:t>алистам МЗПГ, лабораторий проводящих отбор проб, исследования на наличие возбудителя туляремии филиалов и противочумных станций;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всему населению в природных очагах пойменно-болотного, предгорно-ручьевого типов и на территории зоны постоянной резер</w:t>
      </w:r>
      <w:r w:rsidRPr="009302F6">
        <w:rPr>
          <w:color w:val="000000"/>
          <w:sz w:val="28"/>
          <w:lang w:val="ru-RU"/>
        </w:rPr>
        <w:t>вации, за исключением детей до 7 лет, лиц старше 55 лет и лиц, имеющих противопоказания в соответствии с прилагаемой к вакцине инструкцией;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лицам, проживающим в природном очаге на территории зоны отдельных районов, локально четко ограниченных очаг</w:t>
      </w:r>
      <w:r w:rsidRPr="009302F6">
        <w:rPr>
          <w:color w:val="000000"/>
          <w:sz w:val="28"/>
          <w:lang w:val="ru-RU"/>
        </w:rPr>
        <w:t>ах туляремии;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лицам, входящим в группы риска: охотникам, рыбакам, членам их семей, пастухам, полеводам, мелиораторам, а также лицам, работающим сезонно или вахтовым методом в природных очагах тугайного, степного типов.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40. Ревакцинация </w:t>
      </w:r>
      <w:r w:rsidRPr="009302F6">
        <w:rPr>
          <w:color w:val="000000"/>
          <w:sz w:val="28"/>
          <w:lang w:val="ru-RU"/>
        </w:rPr>
        <w:t>населения проводится каждые 5 лет.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41. Иммунный статус населения на туляремию определяется организациями здравоохранения путем выборочного обследования взрослого работоспособного населения с помощью накожной пробы с тулярином согласно инструкции к пр</w:t>
      </w:r>
      <w:r w:rsidRPr="009302F6">
        <w:rPr>
          <w:color w:val="000000"/>
          <w:sz w:val="28"/>
          <w:lang w:val="ru-RU"/>
        </w:rPr>
        <w:t>епарату. Общее число проверяемых людей в конкретном административном районе составляет не менее 1 (одного) процента (далее</w:t>
      </w:r>
      <w:proofErr w:type="gramStart"/>
      <w:r w:rsidRPr="009302F6">
        <w:rPr>
          <w:color w:val="000000"/>
          <w:sz w:val="28"/>
          <w:lang w:val="ru-RU"/>
        </w:rPr>
        <w:t xml:space="preserve"> – %) </w:t>
      </w:r>
      <w:proofErr w:type="gramEnd"/>
      <w:r w:rsidRPr="009302F6">
        <w:rPr>
          <w:color w:val="000000"/>
          <w:sz w:val="28"/>
          <w:lang w:val="ru-RU"/>
        </w:rPr>
        <w:t>к общему числу проживающих (или не менее 10 % в отдельно взятом населенном пункте).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42. При выявлении уровня иммунной прос</w:t>
      </w:r>
      <w:r w:rsidRPr="009302F6">
        <w:rPr>
          <w:color w:val="000000"/>
          <w:sz w:val="28"/>
          <w:lang w:val="ru-RU"/>
        </w:rPr>
        <w:t>лойки ниже 70% в луго-полевых очагах и ниже 90% в пойменно-болотных очагах проводится ревакцинация.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43. Контроль своевременности и качества проведения вакцинации против туляремии осуществляют территориальные подразделения.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44. Организациями здр</w:t>
      </w:r>
      <w:r w:rsidRPr="009302F6">
        <w:rPr>
          <w:color w:val="000000"/>
          <w:sz w:val="28"/>
          <w:lang w:val="ru-RU"/>
        </w:rPr>
        <w:t>авоохранения при выявлении больных: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с лихорадкой более пяти дней с лимфаденитами, конъюктивитами, паротитами, ангинами и длительно текущими пневмониями неясной этиологии проводятся отбор проб сыворотки крови на туляремию;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с абдоминальной,</w:t>
      </w:r>
      <w:r w:rsidRPr="009302F6">
        <w:rPr>
          <w:color w:val="000000"/>
          <w:sz w:val="28"/>
          <w:lang w:val="ru-RU"/>
        </w:rPr>
        <w:t xml:space="preserve"> легочной, конъюнктивально-бубонной, ангинозно-бубонной, язвенно-бубонной и бубонной формами туляремии среднетяжелом или тяжелом течении госпитализируются в инфекционный стационар (отделение) или в изолированную отдельную терапевтическую палату (бокс);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302F6">
        <w:rPr>
          <w:color w:val="000000"/>
          <w:sz w:val="28"/>
          <w:lang w:val="ru-RU"/>
        </w:rPr>
        <w:t xml:space="preserve"> 3) кожно-бубонной и бубонной формах заболевания с легким течением, умеренно выраженным лимфаденитом и лихорадочной реакцией, не превышающей 37,5ºС, допускается лечение в амбулаторных условиях;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за контактными и лицами, находившимися в одинаковых</w:t>
      </w:r>
      <w:r w:rsidRPr="009302F6">
        <w:rPr>
          <w:color w:val="000000"/>
          <w:sz w:val="28"/>
          <w:lang w:val="ru-RU"/>
        </w:rPr>
        <w:t xml:space="preserve"> по риску заражения с больным условиях, проводят медицинское наблюдение в течение 21 (двадцати одного) календарного дня.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45. Специалисты территориальных подразделений, филиалов и противочумных станций в эпидемическом очаге туляремии обеспечивают орга</w:t>
      </w:r>
      <w:r w:rsidRPr="009302F6">
        <w:rPr>
          <w:color w:val="000000"/>
          <w:sz w:val="28"/>
          <w:lang w:val="ru-RU"/>
        </w:rPr>
        <w:t>низацию и проведение комплекса санитарно-противоэпидемических, санитарно-профилактических мероприятий, направленных на локализацию и ликвидацию очага: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эпидемиологическое и зоолого-паразитологическое обследование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определение границ </w:t>
      </w:r>
      <w:r w:rsidRPr="009302F6">
        <w:rPr>
          <w:color w:val="000000"/>
          <w:sz w:val="28"/>
          <w:lang w:val="ru-RU"/>
        </w:rPr>
        <w:t>очага, источника, резервуара инфекции, причин и факторов, способствующих формированию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совместно с организациями здравоохранения активное выявление больных;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установление круга лиц (поименно), подвергшихся риску заражения;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с</w:t>
      </w:r>
      <w:r w:rsidRPr="009302F6">
        <w:rPr>
          <w:color w:val="000000"/>
          <w:sz w:val="28"/>
          <w:lang w:val="ru-RU"/>
        </w:rPr>
        <w:t>бор клещей, отлов грызунов, отбор проб из объектов окружающей среды (вода, гнездовой материал, зерно-фураж, сено, экскременты и погадки диких животных и птиц) для лабораторных исследований;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проведение внеплановых мероприятий по контролю за санитар</w:t>
      </w:r>
      <w:r w:rsidRPr="009302F6">
        <w:rPr>
          <w:color w:val="000000"/>
          <w:sz w:val="28"/>
          <w:lang w:val="ru-RU"/>
        </w:rPr>
        <w:t>но-эпидемиологическим состоянием организации (хозяйства, производства), с которыми связано формирование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совместно соответствующими подразделениями МИО введение усиленного надзора за системой водоснабжения, благоустройством территории и собл</w:t>
      </w:r>
      <w:r w:rsidRPr="009302F6">
        <w:rPr>
          <w:color w:val="000000"/>
          <w:sz w:val="28"/>
          <w:lang w:val="ru-RU"/>
        </w:rPr>
        <w:t>юдением противоэпидемического режима в организациях и учреждениях, вовлеченных в эпидемический процесс;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8) совместно с соответствующими подразделениями МИО уничтожение продукции животноводства, кожевенных и меховых производств, которые явились вероят</w:t>
      </w:r>
      <w:r w:rsidRPr="009302F6">
        <w:rPr>
          <w:color w:val="000000"/>
          <w:sz w:val="28"/>
          <w:lang w:val="ru-RU"/>
        </w:rPr>
        <w:t>ными источниками инфекции и (или) факторами передачи инфекции;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9) организация дезинфекционных, дезинсекционных (блохи, клещи, комары, слепни) и дератизационных мероприятий в очаге и контроль их эффективности;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10) проведение по эпидемическим пок</w:t>
      </w:r>
      <w:r w:rsidRPr="009302F6">
        <w:rPr>
          <w:color w:val="000000"/>
          <w:sz w:val="28"/>
          <w:lang w:val="ru-RU"/>
        </w:rPr>
        <w:t>азаниям вакцинации подвергшихся риску заражения лиц;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11) проведение санитарно-просветительной работы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46. Организации здравоохранения в эпидемическом очаге осуществляют: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активное выявление больных методом опроса, осмотр</w:t>
      </w:r>
      <w:r w:rsidRPr="009302F6">
        <w:rPr>
          <w:color w:val="000000"/>
          <w:sz w:val="28"/>
          <w:lang w:val="ru-RU"/>
        </w:rPr>
        <w:t>а и подворных (поквартирных) обходов;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медицинское наблюдение за контактными лицами с источником инфекции в течение 21 (двадцати одного) календарного дня, двукратным измерением температуры тела с момента выявления последнего больного;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экст</w:t>
      </w:r>
      <w:r w:rsidRPr="009302F6">
        <w:rPr>
          <w:color w:val="000000"/>
          <w:sz w:val="28"/>
          <w:lang w:val="ru-RU"/>
        </w:rPr>
        <w:t>ренную антибиотикопрофилактику по назначению врача инфекциониста;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санитарно-просветительную работу.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47. Забор материала (содержимое бубона, материал из зева, конъюнктивы глаза, отделяемое язвы, мокроту, кровь, сыворотку крови и от умерших би</w:t>
      </w:r>
      <w:r w:rsidRPr="009302F6">
        <w:rPr>
          <w:color w:val="000000"/>
          <w:sz w:val="28"/>
          <w:lang w:val="ru-RU"/>
        </w:rPr>
        <w:t>оптаты легких, трахеи, содержимое увеличенных лимфатических узлов) от больных или лиц с подозрением на заболевание туляремией для направления на лабораторное исследование проводят сотрудники инфекционного стационара (отделении), куда госпитализирован больн</w:t>
      </w:r>
      <w:r w:rsidRPr="009302F6">
        <w:rPr>
          <w:color w:val="000000"/>
          <w:sz w:val="28"/>
          <w:lang w:val="ru-RU"/>
        </w:rPr>
        <w:t>ой.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48. Забор материала от больных (подозрительных на заболевание) людей организациями здравоохранения производится до начала специфического лечения.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49. Лабораториями особо опасных инфекций филиалов и противочумных станций для исследования на </w:t>
      </w:r>
      <w:r w:rsidRPr="009302F6">
        <w:rPr>
          <w:color w:val="000000"/>
          <w:sz w:val="28"/>
          <w:lang w:val="ru-RU"/>
        </w:rPr>
        <w:t>туляремию проводится отбор проб клещей, грызунов, объектов окружающей среды (вода, гнездовой материал, зерно-фураж, сено, экскременты и погадки диких животных и птиц).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50. Лабораторное исследование материала проводят лаборатории, имеющие разрешение с</w:t>
      </w:r>
      <w:r w:rsidRPr="009302F6">
        <w:rPr>
          <w:color w:val="000000"/>
          <w:sz w:val="28"/>
          <w:lang w:val="ru-RU"/>
        </w:rPr>
        <w:t xml:space="preserve">оответствующей Режимной комиссии на работу с микроорганизмами </w:t>
      </w:r>
      <w:r>
        <w:rPr>
          <w:color w:val="000000"/>
          <w:sz w:val="28"/>
        </w:rPr>
        <w:t>II</w:t>
      </w:r>
      <w:r w:rsidRPr="009302F6">
        <w:rPr>
          <w:color w:val="000000"/>
          <w:sz w:val="28"/>
          <w:lang w:val="ru-RU"/>
        </w:rPr>
        <w:t xml:space="preserve"> группы патогенности.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51. К работе с материалом, подозрительным на инфицирование возбудителем туляремии, допускается привитый против туляремии персонал.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52. Для диагностики </w:t>
      </w:r>
      <w:r w:rsidRPr="009302F6">
        <w:rPr>
          <w:color w:val="000000"/>
          <w:sz w:val="28"/>
          <w:lang w:val="ru-RU"/>
        </w:rPr>
        <w:t>туляремии используются аллергические, серологические, бактериологические, биологические и генетические методы.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53. Диагноз туляремии подтверждается любым из лабораторных методов (выявление живых бактерий, специфических антигенов, антител против туляр</w:t>
      </w:r>
      <w:r w:rsidRPr="009302F6">
        <w:rPr>
          <w:color w:val="000000"/>
          <w:sz w:val="28"/>
          <w:lang w:val="ru-RU"/>
        </w:rPr>
        <w:t>емийного возбудителя из материала от подозрительных на заболевание больных (умерших) людей).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54. Экстренное зоолого-паразитологическое обследование и мероприятия по уничтожению носителей и переносчиков возбудителя туляремии проводятся по эпидемиологи</w:t>
      </w:r>
      <w:r w:rsidRPr="009302F6">
        <w:rPr>
          <w:color w:val="000000"/>
          <w:sz w:val="28"/>
          <w:lang w:val="ru-RU"/>
        </w:rPr>
        <w:t>ческим показаниям.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55. При возникновении массовых заболеваний туляремией, в зависимости от типа вспышки или случая заболевания, филиалами и (или) противочумными станциями проводится бактериологическое исследование: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воды, заготовленных шкурок</w:t>
      </w:r>
      <w:r w:rsidRPr="009302F6">
        <w:rPr>
          <w:color w:val="000000"/>
          <w:sz w:val="28"/>
          <w:lang w:val="ru-RU"/>
        </w:rPr>
        <w:t>, тушек добытых животных (при промысловом типе заболеваемости);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кровососущих членистоногих (при трансмиссивном типе);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сена, зерна и продуктов, от которых могло произойти заражение (при сельскохозяйственном типе);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пищевых продукто</w:t>
      </w:r>
      <w:r w:rsidRPr="009302F6">
        <w:rPr>
          <w:color w:val="000000"/>
          <w:sz w:val="28"/>
          <w:lang w:val="ru-RU"/>
        </w:rPr>
        <w:t>в, питьевой воды, грызунов, обитающих в жилье (при бытовом типе);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сырья, снятых со скота клещей (при производственном типе).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56. При возникновении массовых заболеваний туляремией санитарно-противоэпидемические, санитарно-профилактические мер</w:t>
      </w:r>
      <w:r w:rsidRPr="009302F6">
        <w:rPr>
          <w:color w:val="000000"/>
          <w:sz w:val="28"/>
          <w:lang w:val="ru-RU"/>
        </w:rPr>
        <w:t>оприятия проводятся совместно с заинтересованными структурными подразделениями МИО в зависимости от типа заболеваемости: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при водных вспышках туляремии – ревизия, очистка и дезинфекция источников хозяйственно-питьевого водоснабжения, не допускается</w:t>
      </w:r>
      <w:r w:rsidRPr="009302F6">
        <w:rPr>
          <w:color w:val="000000"/>
          <w:sz w:val="28"/>
          <w:lang w:val="ru-RU"/>
        </w:rPr>
        <w:t xml:space="preserve"> использование зараженных водоемов для купания, для питья используется только кипяченая вода;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при трансмиссивных вспышках – ограничивается доступ не привитых против туляремии лиц на неблагополучные территории, мероприятия по снижению численности и</w:t>
      </w:r>
      <w:r w:rsidRPr="009302F6">
        <w:rPr>
          <w:color w:val="000000"/>
          <w:sz w:val="28"/>
          <w:lang w:val="ru-RU"/>
        </w:rPr>
        <w:t xml:space="preserve"> уничтожению насекомых, в том числе клещей (дезинсекция), используется защитная одежда и репелленты;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при вспышках, связанных с работами в сельском хозяйстве – дератизация, обеззараживание зерна и грубых кормов, уничтожение иксодовых клещей на живо</w:t>
      </w:r>
      <w:r w:rsidRPr="009302F6">
        <w:rPr>
          <w:color w:val="000000"/>
          <w:sz w:val="28"/>
          <w:lang w:val="ru-RU"/>
        </w:rPr>
        <w:t>тных (обрабатывать заклещеванных животных экстренно), предупреждение инфицирования сельскохозяйственной продукции и сырья;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4) при бытовых вспышках – истребление грызунов, очистка дворов, улиц, пустырей от мусора, соломы, хозяйственных отбросов. В жил</w:t>
      </w:r>
      <w:r w:rsidRPr="009302F6">
        <w:rPr>
          <w:color w:val="000000"/>
          <w:sz w:val="28"/>
          <w:lang w:val="ru-RU"/>
        </w:rPr>
        <w:t>ых зданиях и помещениях обеспечивается непроницаемость грызунам, влажная уборка проводится с применением дезинфицирующих средств;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при производственных заражениях – обеззараживание инфицированного сырья и продукции термическим путем, на мясокомбина</w:t>
      </w:r>
      <w:r w:rsidRPr="009302F6">
        <w:rPr>
          <w:color w:val="000000"/>
          <w:sz w:val="28"/>
          <w:lang w:val="ru-RU"/>
        </w:rPr>
        <w:t>тах уничтожаются клещи на животных, поступивших для переработки;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на охоте – дезинфекция рук после снятия шкурок и потрошения тушек зайцев, ондатр, кротов и водяных крыс, обеззараживание снятых шкурок.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73" w:name="z179"/>
      <w:bookmarkEnd w:id="172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57. Дезинсекционные и дератизационные м</w:t>
      </w:r>
      <w:r w:rsidRPr="009302F6">
        <w:rPr>
          <w:color w:val="000000"/>
          <w:sz w:val="28"/>
          <w:lang w:val="ru-RU"/>
        </w:rPr>
        <w:t>ероприятия при массовых заболеваниях проводятся согласно статье 107 Кодекса Республики Казахстан "О здоровье народа и системе здравоохранения" (далее – Кодекс) в следующих направлениях: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уничтожение кровососущих членистоногих (иксодовые, гамазовые </w:t>
      </w:r>
      <w:r w:rsidRPr="009302F6">
        <w:rPr>
          <w:color w:val="000000"/>
          <w:sz w:val="28"/>
          <w:lang w:val="ru-RU"/>
        </w:rPr>
        <w:t>и краснотельковые клещи, слепни, комары) и грызунов в частных подворьях, жилых домах, в садово-огородных кооперативах, летних оздоровительных организациях и учреждениях, включая дезинсекционную обработку надворных построек и содержащихся здесь животных;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302F6">
        <w:rPr>
          <w:color w:val="000000"/>
          <w:sz w:val="28"/>
          <w:lang w:val="ru-RU"/>
        </w:rPr>
        <w:t xml:space="preserve"> 2) барьерная дератизация и дезинсекция методом дустации или аэрозоляции нор грызунов.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58. Плановые дератизационные мероприятия на эндемичной по туляремии территории проводятся ежегодно не менее двух раз в год (весна, осень) и дезинсекционные один</w:t>
      </w:r>
      <w:r w:rsidRPr="009302F6">
        <w:rPr>
          <w:color w:val="000000"/>
          <w:sz w:val="28"/>
          <w:lang w:val="ru-RU"/>
        </w:rPr>
        <w:t xml:space="preserve"> раз в период активности кровососущих членистоногих (весной и летом).</w:t>
      </w:r>
    </w:p>
    <w:p w:rsidR="0027378A" w:rsidRDefault="009302F6">
      <w:pPr>
        <w:spacing w:after="0"/>
      </w:pPr>
      <w:bookmarkStart w:id="177" w:name="z183"/>
      <w:bookmarkEnd w:id="176"/>
      <w:r w:rsidRPr="009302F6">
        <w:rPr>
          <w:b/>
          <w:color w:val="000000"/>
          <w:lang w:val="ru-RU"/>
        </w:rPr>
        <w:t xml:space="preserve"> Глава 4.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</w:t>
      </w:r>
      <w:r>
        <w:rPr>
          <w:b/>
          <w:color w:val="000000"/>
        </w:rPr>
        <w:t>Конго-Крымской гемор</w:t>
      </w:r>
      <w:r>
        <w:rPr>
          <w:b/>
          <w:color w:val="000000"/>
        </w:rPr>
        <w:t>рагической лихорадки</w:t>
      </w:r>
    </w:p>
    <w:p w:rsidR="0027378A" w:rsidRDefault="009302F6">
      <w:pPr>
        <w:spacing w:after="0"/>
        <w:jc w:val="both"/>
      </w:pPr>
      <w:bookmarkStart w:id="178" w:name="z184"/>
      <w:bookmarkEnd w:id="177"/>
      <w:r>
        <w:rPr>
          <w:color w:val="000000"/>
          <w:sz w:val="28"/>
        </w:rPr>
        <w:t xml:space="preserve">      </w:t>
      </w:r>
      <w:r w:rsidRPr="009302F6">
        <w:rPr>
          <w:color w:val="000000"/>
          <w:sz w:val="28"/>
          <w:lang w:val="ru-RU"/>
        </w:rPr>
        <w:t xml:space="preserve">59. Санитарными требованиями к организации и проведению санитарно-противоэпидемических, санитарно-профилактических мероприятий по предупреждению </w:t>
      </w:r>
      <w:r>
        <w:rPr>
          <w:color w:val="000000"/>
          <w:sz w:val="28"/>
        </w:rPr>
        <w:t>Конго-Крымской геморрагической лихорадки (далее – ККГЛ) являются наблюдение за зооло</w:t>
      </w:r>
      <w:r>
        <w:rPr>
          <w:color w:val="000000"/>
          <w:sz w:val="28"/>
        </w:rPr>
        <w:t>го-паразитологическим и эпидемическим процессом, включая мониторинг заболеваемости, изучение эндемичности территории, слежение за циркуляцией возбудителя, оценку ситуации, прогнозирование и контроль эффективности проводимых мероприятий.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 xml:space="preserve">      </w:t>
      </w:r>
      <w:r w:rsidRPr="009302F6">
        <w:rPr>
          <w:color w:val="000000"/>
          <w:sz w:val="28"/>
          <w:lang w:val="ru-RU"/>
        </w:rPr>
        <w:t>60. На эндеми</w:t>
      </w:r>
      <w:r w:rsidRPr="009302F6">
        <w:rPr>
          <w:color w:val="000000"/>
          <w:sz w:val="28"/>
          <w:lang w:val="ru-RU"/>
        </w:rPr>
        <w:t>чной по ККГЛ территории обеспечивается обследование МЗПГ не менее двух раз в год (март-июне и сентябре-декабре), в годы с ранней и теплой весной обследование начинается раньше.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61. МЗПГ осуществляет: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1) учет численности (определение индексов </w:t>
      </w:r>
      <w:r w:rsidRPr="009302F6">
        <w:rPr>
          <w:color w:val="000000"/>
          <w:sz w:val="28"/>
          <w:lang w:val="ru-RU"/>
        </w:rPr>
        <w:t>обилия, доминирования и встречаемости) клещей по видам и биотопам;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сбор клещей в населенных пунктах с охватом не менее 10 (десяти) дворов (помещений для домашних и сельскохозяйственных животных) для оценки уровня заклещеванности;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сбор кле</w:t>
      </w:r>
      <w:r w:rsidRPr="009302F6">
        <w:rPr>
          <w:color w:val="000000"/>
          <w:sz w:val="28"/>
          <w:lang w:val="ru-RU"/>
        </w:rPr>
        <w:t>щей с сельскохозяйственных, домашних животных и домашних птиц для оценки уровня заклещеванности путем осмотра не менее 5-10 голов каждого из них;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сбор клещей с грызунов и нор для оценки уровня заклещеванности;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определение видового состава</w:t>
      </w:r>
      <w:r w:rsidRPr="009302F6">
        <w:rPr>
          <w:color w:val="000000"/>
          <w:sz w:val="28"/>
          <w:lang w:val="ru-RU"/>
        </w:rPr>
        <w:t xml:space="preserve"> клещей;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определение основных и второстепенных прокормителей клещей на разных стадиях их развития;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анализ влияния природных, антропогенных и хозяйственных факторов на численность популяций клещей;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фенологические наблюдения за цик</w:t>
      </w:r>
      <w:r w:rsidRPr="009302F6">
        <w:rPr>
          <w:color w:val="000000"/>
          <w:sz w:val="28"/>
          <w:lang w:val="ru-RU"/>
        </w:rPr>
        <w:t>лом жизнедеятельности клещей;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9) сбор клещей на разных стадиях их развития в открытой местности и местах выплода (помещения, норы) для лабораторного исследования;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10) обследование подворий при массовом появлении клещей и активном нападении их н</w:t>
      </w:r>
      <w:r w:rsidRPr="009302F6">
        <w:rPr>
          <w:color w:val="000000"/>
          <w:sz w:val="28"/>
          <w:lang w:val="ru-RU"/>
        </w:rPr>
        <w:t>а людей;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11) обследование населенных пунктов и очагов при регистрации больных ККГЛ;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12) обследование на наличие клещей животноводческих помещений, загонов и временных стоянок при переходе на летние выпасы (не реже одного раза в месяц);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</w:t>
      </w:r>
      <w:r w:rsidRPr="009302F6">
        <w:rPr>
          <w:color w:val="000000"/>
          <w:sz w:val="28"/>
          <w:lang w:val="ru-RU"/>
        </w:rPr>
        <w:t>) оценку степени оздоровления территории природного очага и эффективности проведенных дезинсекционных и дератизационных мероприятий, согласно действующих нормативно-правовых актов.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62. На основании зоолого-паразитологического и эпидемиологического об</w:t>
      </w:r>
      <w:r w:rsidRPr="009302F6">
        <w:rPr>
          <w:color w:val="000000"/>
          <w:sz w:val="28"/>
          <w:lang w:val="ru-RU"/>
        </w:rPr>
        <w:t>следования природных очагов ККГЛ территориальные подразделения совместно с заинтересованными структурными подразделениями МИО составляют комплексную программу санитарно-противоэпидемических, санитарно-профилактических мероприятий, предусматривающую: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</w:t>
      </w:r>
      <w:r w:rsidRPr="009302F6">
        <w:rPr>
          <w:color w:val="000000"/>
          <w:sz w:val="28"/>
          <w:lang w:val="ru-RU"/>
        </w:rPr>
        <w:t>1) слежение за эпидемической и эпизоотической активностью природных очагов ККГЛ;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выявление участков повышенного эпидемиологического риска (активные природные очаги), на территории которых регистрируются случаи заболевания </w:t>
      </w:r>
      <w:r w:rsidRPr="009302F6">
        <w:rPr>
          <w:color w:val="000000"/>
          <w:sz w:val="28"/>
          <w:lang w:val="ru-RU"/>
        </w:rPr>
        <w:lastRenderedPageBreak/>
        <w:t>людей, выявляется антиген</w:t>
      </w:r>
      <w:r w:rsidRPr="009302F6">
        <w:rPr>
          <w:color w:val="000000"/>
          <w:sz w:val="28"/>
          <w:lang w:val="ru-RU"/>
        </w:rPr>
        <w:t xml:space="preserve"> или рибонуклеиновая кислота (далее – РНК) вируса ККГЛ (от клещей, птиц, грызунов, диких и домашних животных);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контроль своевременности выявления больных ККГЛ, полноты их лабораторного обследования;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установление контингентов населения, гр</w:t>
      </w:r>
      <w:r w:rsidRPr="009302F6">
        <w:rPr>
          <w:color w:val="000000"/>
          <w:sz w:val="28"/>
          <w:lang w:val="ru-RU"/>
        </w:rPr>
        <w:t>упп повышенного риска, находящихся или выезжающих в природные очаги (или зоны риска), с целью проведения среди них целенаправленной работы по вопросам профилактики ККГЛ;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определение периода эпидемического сезона по ККГЛ на территории (по зоолого-п</w:t>
      </w:r>
      <w:r w:rsidRPr="009302F6">
        <w:rPr>
          <w:color w:val="000000"/>
          <w:sz w:val="28"/>
          <w:lang w:val="ru-RU"/>
        </w:rPr>
        <w:t>аразитологическим показателям);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оздоровление природных очагов ККГЛ (дезинсекция, дератизация и окультуривание выпасов, пастбищ) с обоснованием объема и сроков проведения профилактических мероприятий с последующей оценкой их эффективности;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</w:t>
      </w:r>
      <w:r w:rsidRPr="009302F6">
        <w:rPr>
          <w:color w:val="000000"/>
          <w:sz w:val="28"/>
          <w:lang w:val="ru-RU"/>
        </w:rPr>
        <w:t xml:space="preserve"> предупреждение завоза инфекции на новые территории;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подготовку медицинских работников;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03" w:name="z209"/>
      <w:bookmarkEnd w:id="20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9) проведение санитарно-просветительной работы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04" w:name="z210"/>
      <w:bookmarkEnd w:id="203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63. В зоне природной очаговости ККГЛ МИО ежегодно согласно статье 107</w:t>
      </w:r>
      <w:r w:rsidRPr="009302F6">
        <w:rPr>
          <w:color w:val="000000"/>
          <w:sz w:val="28"/>
          <w:lang w:val="ru-RU"/>
        </w:rPr>
        <w:t xml:space="preserve"> Кодекса осуществляется: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проведение мероприятий по организации закупок дезинсекционных средств (препаратов) для противоклещевых обработок не позднее января;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организация очистки (от навоза, мусора) животноводческих помещений, частных подво</w:t>
      </w:r>
      <w:r w:rsidRPr="009302F6">
        <w:rPr>
          <w:color w:val="000000"/>
          <w:sz w:val="28"/>
          <w:lang w:val="ru-RU"/>
        </w:rPr>
        <w:t>рий в населенных пунктах, дислоцированных в зоне природной очаговости ККГЛ, до начала противоклещевых обработок;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организация очистки временных стоянок, загонов и окружающей территории при выгоне скота на летние пастбища до начала противоклещевых о</w:t>
      </w:r>
      <w:r w:rsidRPr="009302F6">
        <w:rPr>
          <w:color w:val="000000"/>
          <w:sz w:val="28"/>
          <w:lang w:val="ru-RU"/>
        </w:rPr>
        <w:t>бработок;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координация проведения противоклещевых мероприятий филиалами, ветеринарными подразделениями МИО;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обеспечение ликвидации самопроизвольных свалок мусора;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обеспечение благоустройства территорий населҰнных пунктов, парков, </w:t>
      </w:r>
      <w:r w:rsidRPr="009302F6">
        <w:rPr>
          <w:color w:val="000000"/>
          <w:sz w:val="28"/>
          <w:lang w:val="ru-RU"/>
        </w:rPr>
        <w:t>скверов, оздоровительных организаций, учреждений, сельскохозяйственных объектов, мест массового отдыха и пребывания населения;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организация и проведение противоклещевой обработки скота, скотопомещений и буферных зон;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организация работы по </w:t>
      </w:r>
      <w:r w:rsidRPr="009302F6">
        <w:rPr>
          <w:color w:val="000000"/>
          <w:sz w:val="28"/>
          <w:lang w:val="ru-RU"/>
        </w:rPr>
        <w:t>трансформация естественных или несельскохозяйственных угодий в пашни, культурные сенокосы и пастбища посредством комплекса агротехнических мероприятий;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9) организация работы по определению маршрутов прогона сельскохозяйственных животных;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14" w:name="z220"/>
      <w:bookmarkEnd w:id="21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10) ос</w:t>
      </w:r>
      <w:r w:rsidRPr="009302F6">
        <w:rPr>
          <w:color w:val="000000"/>
          <w:sz w:val="28"/>
          <w:lang w:val="ru-RU"/>
        </w:rPr>
        <w:t>уществление ротации пастбищ с регулируемым выпасом скота;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11) организация и проведение в средствах массовой информации работы по гигиеническому воспитанию населения, связанной с вопросами профилактики ККГЛ, клиническими проявлениями ККГЛ, условиями з</w:t>
      </w:r>
      <w:r w:rsidRPr="009302F6">
        <w:rPr>
          <w:color w:val="000000"/>
          <w:sz w:val="28"/>
          <w:lang w:val="ru-RU"/>
        </w:rPr>
        <w:t>аражения и средствами индивидуальной защиты.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16" w:name="z222"/>
      <w:bookmarkEnd w:id="21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64. Противоклещевые мероприятия проводят по типу заблаговременной (плановой) или экстренной профилактики.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17" w:name="z223"/>
      <w:bookmarkEnd w:id="21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65. Все противоклещевые мероприятия проводятся в специальном защитном костюме (комбинезон с к</w:t>
      </w:r>
      <w:r w:rsidRPr="009302F6">
        <w:rPr>
          <w:color w:val="000000"/>
          <w:sz w:val="28"/>
          <w:lang w:val="ru-RU"/>
        </w:rPr>
        <w:t>апюшоном и маска) (далее – защитный костюм), специальной обуви (сапоги или высокие ботинки) и плотных резиновых или нитриловых перчатках с еженедельной и после каждой стирки импрегнацией одежды акарорепеллентами или инсектоакарицидными средствами.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18" w:name="z224"/>
      <w:bookmarkEnd w:id="21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66</w:t>
      </w:r>
      <w:r w:rsidRPr="009302F6">
        <w:rPr>
          <w:color w:val="000000"/>
          <w:sz w:val="28"/>
          <w:lang w:val="ru-RU"/>
        </w:rPr>
        <w:t>. ОбъҰмы и сроки проведения профилактических мероприятий определяются территориальными подразделениями на основании результатов зоолого-паразитологических работ.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67. Плановые противоклещевые мероприятия на эндемичной по ККГЛ территории проводятся еже</w:t>
      </w:r>
      <w:r w:rsidRPr="009302F6">
        <w:rPr>
          <w:color w:val="000000"/>
          <w:sz w:val="28"/>
          <w:lang w:val="ru-RU"/>
        </w:rPr>
        <w:t>годно не менее двух раз в год (весна, осень).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20" w:name="z226"/>
      <w:bookmarkEnd w:id="21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68. Заблаговременные профилактические работы намечают заранее, в предшествующем обработкам году и выполняют в плановом порядке, в местах регистрации больных, в течение трех лет с момента регистрации после</w:t>
      </w:r>
      <w:r w:rsidRPr="009302F6">
        <w:rPr>
          <w:color w:val="000000"/>
          <w:sz w:val="28"/>
          <w:lang w:val="ru-RU"/>
        </w:rPr>
        <w:t>днего заболевания, в местах выявления клещей с положительными результатами за последние два года и при высокой численности клещей переносчиков ККГЛ в предшествующем обработкам году.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21" w:name="z227"/>
      <w:bookmarkEnd w:id="22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69. Мероприятия по типу экстренной профилактики проводятся согласно </w:t>
      </w:r>
      <w:r w:rsidRPr="009302F6">
        <w:rPr>
          <w:color w:val="000000"/>
          <w:sz w:val="28"/>
          <w:lang w:val="ru-RU"/>
        </w:rPr>
        <w:t>статье 107 Кодекса на незапланированных под обработки участках: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22" w:name="z228"/>
      <w:bookmarkEnd w:id="22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в случаях регистрации заболеваний человека ККГЛ;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23" w:name="z229"/>
      <w:bookmarkEnd w:id="22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при положительных результатах исследования клещей на наличие вируса ККГЛ;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24" w:name="z230"/>
      <w:bookmarkEnd w:id="223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70. Противоклещевые мероприятия согласно ста</w:t>
      </w:r>
      <w:r w:rsidRPr="009302F6">
        <w:rPr>
          <w:color w:val="000000"/>
          <w:sz w:val="28"/>
          <w:lang w:val="ru-RU"/>
        </w:rPr>
        <w:t>тье 107 Кодекса проводятся одновременно в следующих направлениях: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25" w:name="z231"/>
      <w:bookmarkEnd w:id="224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уничтожение клещей на сельскохозяйственных и домашних животных и в животноводческих помещениях – организуют ветеринарные подразделения МИО согласно подпунктам 4) и 6) пункта 2 стат</w:t>
      </w:r>
      <w:r w:rsidRPr="009302F6">
        <w:rPr>
          <w:color w:val="000000"/>
          <w:sz w:val="28"/>
          <w:lang w:val="ru-RU"/>
        </w:rPr>
        <w:t>ьи 35 Закона;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26" w:name="z232"/>
      <w:bookmarkEnd w:id="225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уничтожение клещей в частных подворьях населенных пунктов, включая противоклещевую обработку надворных построек и содержащихся здесь </w:t>
      </w:r>
      <w:r w:rsidRPr="009302F6">
        <w:rPr>
          <w:color w:val="000000"/>
          <w:sz w:val="28"/>
          <w:lang w:val="ru-RU"/>
        </w:rPr>
        <w:lastRenderedPageBreak/>
        <w:t>животных, в том числе домашней птицы – проводят владельцы подворий и животных согласно подпунктам 4</w:t>
      </w:r>
      <w:r w:rsidRPr="009302F6">
        <w:rPr>
          <w:color w:val="000000"/>
          <w:sz w:val="28"/>
          <w:lang w:val="ru-RU"/>
        </w:rPr>
        <w:t>) и 6) пункта 2 статьи 35 Закона;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27" w:name="z233"/>
      <w:bookmarkEnd w:id="22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барьерная дезинсекция для создания защитных зон вокруг населенных пунктов инсектоакарицидными препаратами кустарников, травостоя, а также нор грызунов – проводят филиалы и противочумные станции;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28" w:name="z234"/>
      <w:bookmarkEnd w:id="22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создание </w:t>
      </w:r>
      <w:r w:rsidRPr="009302F6">
        <w:rPr>
          <w:color w:val="000000"/>
          <w:sz w:val="28"/>
          <w:lang w:val="ru-RU"/>
        </w:rPr>
        <w:t>буферных зон инсектоакарицидными препаратами кустарников, водопоев и мест нахождения сельскохозяйственных животных в окрестностях постоянных или временных населенных пунктов – организуют соответствующие структурные подразделения МИО;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29" w:name="z235"/>
      <w:bookmarkEnd w:id="22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агротехническ</w:t>
      </w:r>
      <w:r w:rsidRPr="009302F6">
        <w:rPr>
          <w:color w:val="000000"/>
          <w:sz w:val="28"/>
          <w:lang w:val="ru-RU"/>
        </w:rPr>
        <w:t>ие и общесанитарные мероприятия (механическая очистка помещений и территории от навоза и мусора, кустарников, ремонт и заделка щелей, трещин, нор с предварительной заливкой их мазутом, автолом, креолином или глиной, пропитанной указанными веществами) осуще</w:t>
      </w:r>
      <w:r w:rsidRPr="009302F6">
        <w:rPr>
          <w:color w:val="000000"/>
          <w:sz w:val="28"/>
          <w:lang w:val="ru-RU"/>
        </w:rPr>
        <w:t>ствляют домовладельцы и хозяйствующие субъекты.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30" w:name="z236"/>
      <w:bookmarkEnd w:id="229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71. Юридические, физические лица, индивидуальные предприниматели на принадлежащей им территории проводят противоклещевые обработки согласно пункта 1 статьи 107 Кодекса.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31" w:name="z237"/>
      <w:bookmarkEnd w:id="23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72. Руководители организац</w:t>
      </w:r>
      <w:r w:rsidRPr="009302F6">
        <w:rPr>
          <w:color w:val="000000"/>
          <w:sz w:val="28"/>
          <w:lang w:val="ru-RU"/>
        </w:rPr>
        <w:t>ий и учреждений, имеющие загородные летние оздоровительные организации, расположенные в зоне природных очагов (или зонах риска) ККГЛ, перед их открытием обеспечивают: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32" w:name="z238"/>
      <w:bookmarkEnd w:id="23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расчистку прилегающих территорий от мусора, валежника, сухостоя в радиусе 500 ме</w:t>
      </w:r>
      <w:r w:rsidRPr="009302F6">
        <w:rPr>
          <w:color w:val="000000"/>
          <w:sz w:val="28"/>
          <w:lang w:val="ru-RU"/>
        </w:rPr>
        <w:t>тров (далее – м) вокруг организации;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33" w:name="z239"/>
      <w:bookmarkEnd w:id="23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ограждение территорий с целью предотвращения захода сельскохозяйственных, домашних и диких животных;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34" w:name="z240"/>
      <w:bookmarkEnd w:id="23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проведение барьерных противоклещевых обработок, создавая ширину барьера не менее 300 м по периметру </w:t>
      </w:r>
      <w:r w:rsidRPr="009302F6">
        <w:rPr>
          <w:color w:val="000000"/>
          <w:sz w:val="28"/>
          <w:lang w:val="ru-RU"/>
        </w:rPr>
        <w:t>ограждения. Противоклещевые обработки проводят за 5-7 календарных дней до заезда отдыхающих граждан, детей и перед каждой сменой с обязательной оценкой эффективности проведҰнных работ;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35" w:name="z241"/>
      <w:bookmarkEnd w:id="23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создание резерва репеллентов для использования детьми при выхо</w:t>
      </w:r>
      <w:r w:rsidRPr="009302F6">
        <w:rPr>
          <w:color w:val="000000"/>
          <w:sz w:val="28"/>
          <w:lang w:val="ru-RU"/>
        </w:rPr>
        <w:t>де их за пределы территории организации;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36" w:name="z242"/>
      <w:bookmarkEnd w:id="23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проведение бесед о мерах защиты от нападения клещей с персоналом организации, отдыхающими гражданами и детьми при заезде последних в летние оздоровительные организации.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37" w:name="z243"/>
      <w:bookmarkEnd w:id="23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73. Барьерные противоклещевые </w:t>
      </w:r>
      <w:r w:rsidRPr="009302F6">
        <w:rPr>
          <w:color w:val="000000"/>
          <w:sz w:val="28"/>
          <w:lang w:val="ru-RU"/>
        </w:rPr>
        <w:t>обработки территорий пришкольных летних оздоровительных организаций проводятся при наличии эпидемиологических показаний.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38" w:name="z244"/>
      <w:bookmarkEnd w:id="237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74. Для проведения противоклещевых мероприятий используют инсектоакарицидные средства, разрешенные к применению на территории Рес</w:t>
      </w:r>
      <w:r w:rsidRPr="009302F6">
        <w:rPr>
          <w:color w:val="000000"/>
          <w:sz w:val="28"/>
          <w:lang w:val="ru-RU"/>
        </w:rPr>
        <w:t>публики Казахстан и государств-участников Евразийского экономического союза.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39" w:name="z245"/>
      <w:bookmarkEnd w:id="238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75. Противоклещевые мероприятия в районах доминирования клещей </w:t>
      </w:r>
      <w:r>
        <w:rPr>
          <w:color w:val="000000"/>
          <w:sz w:val="28"/>
        </w:rPr>
        <w:t>Hyalomma</w:t>
      </w:r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asiaticum</w:t>
      </w:r>
      <w:r w:rsidRPr="009302F6">
        <w:rPr>
          <w:color w:val="000000"/>
          <w:sz w:val="28"/>
          <w:lang w:val="ru-RU"/>
        </w:rPr>
        <w:t xml:space="preserve"> (гиалома азиатикум) проводятся согласно статье 107 Кодекса в марте-июле и сентябре-октябре</w:t>
      </w:r>
      <w:r w:rsidRPr="009302F6">
        <w:rPr>
          <w:color w:val="000000"/>
          <w:sz w:val="28"/>
          <w:lang w:val="ru-RU"/>
        </w:rPr>
        <w:t xml:space="preserve">, в местах преобладания клещей </w:t>
      </w:r>
      <w:r>
        <w:rPr>
          <w:color w:val="000000"/>
          <w:sz w:val="28"/>
        </w:rPr>
        <w:t>Hyalomma</w:t>
      </w:r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anatolicum</w:t>
      </w:r>
      <w:r w:rsidRPr="009302F6">
        <w:rPr>
          <w:color w:val="000000"/>
          <w:sz w:val="28"/>
          <w:lang w:val="ru-RU"/>
        </w:rPr>
        <w:t xml:space="preserve"> (гиалома азиатикум) – в июле-августе. При наличии в паразитарной системе очага, помимо названных видов, клещей </w:t>
      </w:r>
      <w:r>
        <w:rPr>
          <w:color w:val="000000"/>
          <w:sz w:val="28"/>
        </w:rPr>
        <w:t>Dermacentor</w:t>
      </w:r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niveus</w:t>
      </w:r>
      <w:r w:rsidRPr="009302F6">
        <w:rPr>
          <w:color w:val="000000"/>
          <w:sz w:val="28"/>
          <w:lang w:val="ru-RU"/>
        </w:rPr>
        <w:t xml:space="preserve"> (дермацентор нивеус) противоклещевые мероприятия проводят на протяжении все</w:t>
      </w:r>
      <w:r w:rsidRPr="009302F6">
        <w:rPr>
          <w:color w:val="000000"/>
          <w:sz w:val="28"/>
          <w:lang w:val="ru-RU"/>
        </w:rPr>
        <w:t>го теплого периода года.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40" w:name="z246"/>
      <w:bookmarkEnd w:id="23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76. Начало противоклещевых мероприятий при ранней активности клещей сдвигают на месяц ранее: первый тур профилактических противоклещевых мероприятий начинают в марте и заканчивают не позднее начала апреля. Одну из обработок п</w:t>
      </w:r>
      <w:r w:rsidRPr="009302F6">
        <w:rPr>
          <w:color w:val="000000"/>
          <w:sz w:val="28"/>
          <w:lang w:val="ru-RU"/>
        </w:rPr>
        <w:t>роводят за 1 – 2 недели перед стрижкой животных.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41" w:name="z247"/>
      <w:bookmarkEnd w:id="24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77. Кратность обработок определяют в зависимости от длительности остаточного действия применяемых акарицидов, в связи с этим частота обработок меняется от 2 – 3 раз в месяц до 2 – 3 раз за весь теплый </w:t>
      </w:r>
      <w:r w:rsidRPr="009302F6">
        <w:rPr>
          <w:color w:val="000000"/>
          <w:sz w:val="28"/>
          <w:lang w:val="ru-RU"/>
        </w:rPr>
        <w:t>период года.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42" w:name="z248"/>
      <w:bookmarkEnd w:id="24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78. </w:t>
      </w:r>
      <w:proofErr w:type="gramStart"/>
      <w:r w:rsidRPr="009302F6">
        <w:rPr>
          <w:color w:val="000000"/>
          <w:sz w:val="28"/>
          <w:lang w:val="ru-RU"/>
        </w:rPr>
        <w:t xml:space="preserve">Нормы расхода любых инсектоакарицидных средств для борьбы с клещами рода </w:t>
      </w:r>
      <w:r>
        <w:rPr>
          <w:color w:val="000000"/>
          <w:sz w:val="28"/>
        </w:rPr>
        <w:t>Hyalomma</w:t>
      </w:r>
      <w:r w:rsidRPr="009302F6">
        <w:rPr>
          <w:color w:val="000000"/>
          <w:sz w:val="28"/>
          <w:lang w:val="ru-RU"/>
        </w:rPr>
        <w:t xml:space="preserve"> (гиалома) увеличивают в 2,5-3 раза по сравнению с рекомендуемыми для клещей рода </w:t>
      </w:r>
      <w:r>
        <w:rPr>
          <w:color w:val="000000"/>
          <w:sz w:val="28"/>
        </w:rPr>
        <w:t>Ixodes</w:t>
      </w:r>
      <w:r w:rsidRPr="009302F6">
        <w:rPr>
          <w:color w:val="000000"/>
          <w:sz w:val="28"/>
          <w:lang w:val="ru-RU"/>
        </w:rPr>
        <w:t xml:space="preserve"> (Иксодес).</w:t>
      </w:r>
      <w:proofErr w:type="gramEnd"/>
    </w:p>
    <w:p w:rsidR="0027378A" w:rsidRPr="009302F6" w:rsidRDefault="009302F6">
      <w:pPr>
        <w:spacing w:after="0"/>
        <w:jc w:val="both"/>
        <w:rPr>
          <w:lang w:val="ru-RU"/>
        </w:rPr>
      </w:pPr>
      <w:bookmarkStart w:id="243" w:name="z249"/>
      <w:bookmarkEnd w:id="24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79. Не допускается проведение обработки пастби</w:t>
      </w:r>
      <w:r w:rsidRPr="009302F6">
        <w:rPr>
          <w:color w:val="000000"/>
          <w:sz w:val="28"/>
          <w:lang w:val="ru-RU"/>
        </w:rPr>
        <w:t>щ инсектоакарицидными средствами в местах активного выпаса животных. В эндемичной зоне применяют их регулируемое использование (исключение из оборота очаговых участков на 1 – 2 года, следующих за годом выявления возбудителя ККГЛ).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44" w:name="z250"/>
      <w:bookmarkEnd w:id="24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80. Выявление больн</w:t>
      </w:r>
      <w:r w:rsidRPr="009302F6">
        <w:rPr>
          <w:color w:val="000000"/>
          <w:sz w:val="28"/>
          <w:lang w:val="ru-RU"/>
        </w:rPr>
        <w:t>ых ККГЛ осуществляются организациями здравоохранения.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45" w:name="z251"/>
      <w:bookmarkEnd w:id="24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81. За всеми лицами, пострадавшими от укусов клещей, устанавливается медицинское наблюдение с ежедневной двукратной термометрией, осмотром кожных покровов в течение 14 (четырнадцати) календарных д</w:t>
      </w:r>
      <w:r w:rsidRPr="009302F6">
        <w:rPr>
          <w:color w:val="000000"/>
          <w:sz w:val="28"/>
          <w:lang w:val="ru-RU"/>
        </w:rPr>
        <w:t>ней и, при необходимости, назначают профилактическую терапию противовирусными препаратами или госпитализируют в организацию здравоохранения.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46" w:name="z252"/>
      <w:bookmarkEnd w:id="24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82. Больные, находящиеся на лечении в амбулаторных условиях по поводу лихорадок неясной этиологии, в случае п</w:t>
      </w:r>
      <w:r w:rsidRPr="009302F6">
        <w:rPr>
          <w:color w:val="000000"/>
          <w:sz w:val="28"/>
          <w:lang w:val="ru-RU"/>
        </w:rPr>
        <w:t>рисоединения геморрагического синдрома, экстренно госпитализируются в инфекционный стационар (отделение) вне зависимости от тяжести заболевания на момент первичного осмотра с соблюдением мер биобезопасности.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47" w:name="z253"/>
      <w:bookmarkEnd w:id="246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83. При обращении человека с подозрением н</w:t>
      </w:r>
      <w:r w:rsidRPr="009302F6">
        <w:rPr>
          <w:color w:val="000000"/>
          <w:sz w:val="28"/>
          <w:lang w:val="ru-RU"/>
        </w:rPr>
        <w:t>а заболевание ККГЛ за медицинской помощью в зоне природной очаговости и прилегающих к ним территориях медицинскими работниками с соблюдением мер биобезопасности (в отношении самого медицинского работника, больного и всех окружающих) принимаются меры по его</w:t>
      </w:r>
      <w:r w:rsidRPr="009302F6">
        <w:rPr>
          <w:color w:val="000000"/>
          <w:sz w:val="28"/>
          <w:lang w:val="ru-RU"/>
        </w:rPr>
        <w:t xml:space="preserve"> экстренной госпитализации с целью дифференциальной диагностики (с обязательным сбором эпидемиологического анамнеза) и лечения вне зависимости от тяжести заболевания на момент первичного осмотра.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48" w:name="z254"/>
      <w:bookmarkEnd w:id="24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84. Организации здравоохранения, выявившие больного ил</w:t>
      </w:r>
      <w:r w:rsidRPr="009302F6">
        <w:rPr>
          <w:color w:val="000000"/>
          <w:sz w:val="28"/>
          <w:lang w:val="ru-RU"/>
        </w:rPr>
        <w:t xml:space="preserve">и пациента с подозрением на заболевание ККГЛ, собирают эпидемиологический анамнез, госпитализируют больного в ближайший инфекционный стационар (отделение), в изолированную отдельную палату или бокс, где ему оказывают квалифицированную медицинскую помощь с </w:t>
      </w:r>
      <w:r w:rsidRPr="009302F6">
        <w:rPr>
          <w:color w:val="000000"/>
          <w:sz w:val="28"/>
          <w:lang w:val="ru-RU"/>
        </w:rPr>
        <w:t>соблюдением необходимых мер биобезопасности.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49" w:name="z255"/>
      <w:bookmarkEnd w:id="24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85. В случае заболевания ККГЛ приезжего, территориальное подразделение по месту регистрации больного немедленно извещает территориальное подразделение по месту его проживания.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50" w:name="z256"/>
      <w:bookmarkEnd w:id="24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86. Случаи заболевания </w:t>
      </w:r>
      <w:r w:rsidRPr="009302F6">
        <w:rPr>
          <w:color w:val="000000"/>
          <w:sz w:val="28"/>
          <w:lang w:val="ru-RU"/>
        </w:rPr>
        <w:t>человека ККГЛ подлежат эпидемиологическому расследованию с энтомологическим обследованием очага территориальным подразделением.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51" w:name="z257"/>
      <w:bookmarkEnd w:id="25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87. Специалисты территориальных подразделении, филиалов и организации здравоохранения в эпидемическом очаге ККГЛ обеспечив</w:t>
      </w:r>
      <w:r w:rsidRPr="009302F6">
        <w:rPr>
          <w:color w:val="000000"/>
          <w:sz w:val="28"/>
          <w:lang w:val="ru-RU"/>
        </w:rPr>
        <w:t>ают организацию и проведение комплекса санитарно-противоэпидемических, санитарно-профилактических мероприятий, направленных на локализацию и ликвидацию очага: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52" w:name="z258"/>
      <w:bookmarkEnd w:id="25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установление круга лиц (поименно), подвергшихся риску заражения;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53" w:name="z259"/>
      <w:bookmarkEnd w:id="25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определение гр</w:t>
      </w:r>
      <w:r w:rsidRPr="009302F6">
        <w:rPr>
          <w:color w:val="000000"/>
          <w:sz w:val="28"/>
          <w:lang w:val="ru-RU"/>
        </w:rPr>
        <w:t>аниц очага, источника, резервуара инфекции, причин и факторов, способствующих формированию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54" w:name="z260"/>
      <w:bookmarkEnd w:id="25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сбор для исследования из окружающей среды и с сельскохозяйственных, домашних животных и птиц иксодовых клещей;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55" w:name="z261"/>
      <w:bookmarkEnd w:id="25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проведение энтомологического </w:t>
      </w:r>
      <w:r w:rsidRPr="009302F6">
        <w:rPr>
          <w:color w:val="000000"/>
          <w:sz w:val="28"/>
          <w:lang w:val="ru-RU"/>
        </w:rPr>
        <w:t>обследования территории;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56" w:name="z262"/>
      <w:bookmarkEnd w:id="25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совместно с соответствующими подразделениями МИО введение усиленного надзора за благоустройством территории и соблюдением противоэпидемического режима в организациях и учреждениях, вовлеченных в эпидемический процесс;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57" w:name="z263"/>
      <w:bookmarkEnd w:id="25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302F6">
        <w:rPr>
          <w:color w:val="000000"/>
          <w:sz w:val="28"/>
          <w:lang w:val="ru-RU"/>
        </w:rPr>
        <w:t xml:space="preserve"> 6) организация дезинфекционных и дезинсекционных мероприятий в очаге и контроль их эффективности;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58" w:name="z264"/>
      <w:bookmarkEnd w:id="257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7) проведение санитарно-просветительной работы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59" w:name="z265"/>
      <w:bookmarkEnd w:id="25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88. Всем лицам, действия которых связаны с осмотром и (или) любой медицинской ма</w:t>
      </w:r>
      <w:r w:rsidRPr="009302F6">
        <w:rPr>
          <w:color w:val="000000"/>
          <w:sz w:val="28"/>
          <w:lang w:val="ru-RU"/>
        </w:rPr>
        <w:t xml:space="preserve">нипуляцией, транспортировкой, работой в очаге, госпитализацией, лечением и обслуживанием больных с подозрением на ККГЛ, необходимо использовать защитные костюмы </w:t>
      </w:r>
      <w:r>
        <w:rPr>
          <w:color w:val="000000"/>
          <w:sz w:val="28"/>
        </w:rPr>
        <w:t>I</w:t>
      </w:r>
      <w:r w:rsidRPr="009302F6">
        <w:rPr>
          <w:color w:val="000000"/>
          <w:sz w:val="28"/>
          <w:lang w:val="ru-RU"/>
        </w:rPr>
        <w:t xml:space="preserve"> типа с дополнительным включением фартука, второй пары резиновых перчаток, нарукавников, экран</w:t>
      </w:r>
      <w:r w:rsidRPr="009302F6">
        <w:rPr>
          <w:color w:val="000000"/>
          <w:sz w:val="28"/>
          <w:lang w:val="ru-RU"/>
        </w:rPr>
        <w:t>а для защиты лица. Необходимо использование масок или высокой степени защиты респираторов (не менее 2 класса), плотно прилегающих по краям к лицу человека.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60" w:name="z266"/>
      <w:bookmarkEnd w:id="25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89. Организациями здравоохранения в эпидемическом очаге проводится: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61" w:name="z267"/>
      <w:bookmarkEnd w:id="26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активное выявлени</w:t>
      </w:r>
      <w:r w:rsidRPr="009302F6">
        <w:rPr>
          <w:color w:val="000000"/>
          <w:sz w:val="28"/>
          <w:lang w:val="ru-RU"/>
        </w:rPr>
        <w:t>е больных методом опроса, осмотра и подворных (поквартирных) обходов;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62" w:name="z268"/>
      <w:bookmarkEnd w:id="26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выявление и госпитализацию больных;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63" w:name="z269"/>
      <w:bookmarkEnd w:id="26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отбор материала от больных и подозрительных на заболевание ККГЛ;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64" w:name="z270"/>
      <w:bookmarkEnd w:id="26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медицинское наблюдение за контактными в течение 14 (четырн</w:t>
      </w:r>
      <w:r w:rsidRPr="009302F6">
        <w:rPr>
          <w:color w:val="000000"/>
          <w:sz w:val="28"/>
          <w:lang w:val="ru-RU"/>
        </w:rPr>
        <w:t>адцати) календарных дней с ежедневной двукратной термометрией, осмотром кожных покровов с момента выявления последнего больного;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65" w:name="z271"/>
      <w:bookmarkEnd w:id="26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по назначению врача инфекциониста в зависимости от вида контакта с больным ККГЛ назначают профилактическую терапию </w:t>
      </w:r>
      <w:r w:rsidRPr="009302F6">
        <w:rPr>
          <w:color w:val="000000"/>
          <w:sz w:val="28"/>
          <w:lang w:val="ru-RU"/>
        </w:rPr>
        <w:t>противовирусными препаратами с провизорной госпитализацией его в организацию здравоохранения с соблюдением мер биобезопасности;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66" w:name="z272"/>
      <w:bookmarkEnd w:id="26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санитарно-просветительная работа.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67" w:name="z273"/>
      <w:bookmarkEnd w:id="26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90. Забор материала от больных или лиц с подозрением на заболевание ККГЛ (цельн</w:t>
      </w:r>
      <w:r w:rsidRPr="009302F6">
        <w:rPr>
          <w:color w:val="000000"/>
          <w:sz w:val="28"/>
          <w:lang w:val="ru-RU"/>
        </w:rPr>
        <w:t>ую кровь, плазму, сгусток крови, сыворотку крови и от умерших печень, лҰгкие, селезҰнку, почки, головной мозг) для направления на лабораторное исследование проводят сотрудники инфекционного стационара (отделении), куда госпитализирован больной.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68" w:name="z274"/>
      <w:bookmarkEnd w:id="26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91. З</w:t>
      </w:r>
      <w:r w:rsidRPr="009302F6">
        <w:rPr>
          <w:color w:val="000000"/>
          <w:sz w:val="28"/>
          <w:lang w:val="ru-RU"/>
        </w:rPr>
        <w:t>абор материала от больных (подозрительных на заболевание) ККГЛ людей организациями здравоохранения производится до начала специфического лечения с соблюдением мер биобезопасности.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69" w:name="z275"/>
      <w:bookmarkEnd w:id="26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92. Лабораторное исследование материала проводят лаборатории, имеющие </w:t>
      </w:r>
      <w:r w:rsidRPr="009302F6">
        <w:rPr>
          <w:color w:val="000000"/>
          <w:sz w:val="28"/>
          <w:lang w:val="ru-RU"/>
        </w:rPr>
        <w:t xml:space="preserve">разрешение соответствующей Режимной комиссии на работу с микроорганизмами </w:t>
      </w:r>
      <w:r>
        <w:rPr>
          <w:color w:val="000000"/>
          <w:sz w:val="28"/>
        </w:rPr>
        <w:t>II</w:t>
      </w:r>
      <w:r w:rsidRPr="009302F6">
        <w:rPr>
          <w:color w:val="000000"/>
          <w:sz w:val="28"/>
          <w:lang w:val="ru-RU"/>
        </w:rPr>
        <w:t xml:space="preserve"> группы патогенности.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70" w:name="z276"/>
      <w:bookmarkEnd w:id="26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93. Исследование материала от больных ККГЛ проводятся иммуноферментным анализом (далее – ИФА), ПЦР, вирусологическим методами.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71" w:name="z277"/>
      <w:bookmarkEnd w:id="270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94. Диагноз ККГЛ вы</w:t>
      </w:r>
      <w:r w:rsidRPr="009302F6">
        <w:rPr>
          <w:color w:val="000000"/>
          <w:sz w:val="28"/>
          <w:lang w:val="ru-RU"/>
        </w:rPr>
        <w:t>ставляется на основании эпидемиологических, клинических и лабораторных данных.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72" w:name="z278"/>
      <w:bookmarkEnd w:id="27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95. Клинический диагноз ККГЛ считается подтвержденным при выделении вируса ККГЛ из крови больного и (или) при положительном результате ПЦР и (или) обнаружения антител клас</w:t>
      </w:r>
      <w:r w:rsidRPr="009302F6">
        <w:rPr>
          <w:color w:val="000000"/>
          <w:sz w:val="28"/>
          <w:lang w:val="ru-RU"/>
        </w:rPr>
        <w:t xml:space="preserve">са </w:t>
      </w:r>
      <w:r>
        <w:rPr>
          <w:color w:val="000000"/>
          <w:sz w:val="28"/>
        </w:rPr>
        <w:t>Ig</w:t>
      </w:r>
      <w:r w:rsidRPr="009302F6">
        <w:rPr>
          <w:color w:val="000000"/>
          <w:sz w:val="28"/>
          <w:lang w:val="ru-RU"/>
        </w:rPr>
        <w:t xml:space="preserve"> М в сыворотке крови.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73" w:name="z279"/>
      <w:bookmarkEnd w:id="27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96. В эпидемическом очаге специалистами МЗПГ обследуются объекты и территории возможного контакта больного с клещами (животноводческие фермы, личные подворья, жилые и нежилые помещения всего населҰнного пункта, природные би</w:t>
      </w:r>
      <w:r w:rsidRPr="009302F6">
        <w:rPr>
          <w:color w:val="000000"/>
          <w:sz w:val="28"/>
          <w:lang w:val="ru-RU"/>
        </w:rPr>
        <w:t>отопы), проводится осмотр на наличие иксодовых клещей сельскохозяйственных и домашних животных, находящихся в пределах очага.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74" w:name="z280"/>
      <w:bookmarkEnd w:id="273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97. По результатам обследования эпидемического очага при наличии клещей проводится дезинсекционная обработка объектов, биот</w:t>
      </w:r>
      <w:r w:rsidRPr="009302F6">
        <w:rPr>
          <w:color w:val="000000"/>
          <w:sz w:val="28"/>
          <w:lang w:val="ru-RU"/>
        </w:rPr>
        <w:t>опов, сельскохозяйственных и домашних животных согласно статье 107 Кодекса.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75" w:name="z281"/>
      <w:bookmarkEnd w:id="27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98. В эпидемических очагах ККГЛ специалистами дезинфекционного профиля филиалов при наличии больных ККГЛ проводят текущую и заключительную дезинфекцию дезинфектантами, разреш</w:t>
      </w:r>
      <w:r w:rsidRPr="009302F6">
        <w:rPr>
          <w:color w:val="000000"/>
          <w:sz w:val="28"/>
          <w:lang w:val="ru-RU"/>
        </w:rPr>
        <w:t>Ұнными для применения при вирусных инфекциях. Обеззараживанию подлежат все предметы, загрязнҰнные или подозрительные на загрязнение кровью и выделениями больного, а также имевшие контакт со слизистыми оболочками больного.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76" w:name="z282"/>
      <w:bookmarkEnd w:id="27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99. На эндемичной территории</w:t>
      </w:r>
      <w:r w:rsidRPr="009302F6">
        <w:rPr>
          <w:color w:val="000000"/>
          <w:sz w:val="28"/>
          <w:lang w:val="ru-RU"/>
        </w:rPr>
        <w:t xml:space="preserve"> эпидемическим очагом ККГЛ считается весь населенный пункт, где есть один больной, в городах и поселках, дислоцированных вне эндемичной зоны, – места пребывания больного (отдельное домовладение, квартира или организация здравоохранения).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77" w:name="z283"/>
      <w:bookmarkEnd w:id="27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100. Все раб</w:t>
      </w:r>
      <w:r w:rsidRPr="009302F6">
        <w:rPr>
          <w:color w:val="000000"/>
          <w:sz w:val="28"/>
          <w:lang w:val="ru-RU"/>
        </w:rPr>
        <w:t xml:space="preserve">оты в очагах ККГЛ проводятся в защитном костюме </w:t>
      </w:r>
      <w:r>
        <w:rPr>
          <w:color w:val="000000"/>
          <w:sz w:val="28"/>
        </w:rPr>
        <w:t>II</w:t>
      </w:r>
      <w:r w:rsidRPr="009302F6">
        <w:rPr>
          <w:color w:val="000000"/>
          <w:sz w:val="28"/>
          <w:lang w:val="ru-RU"/>
        </w:rPr>
        <w:t>-типа, специальной обуви (сапоги или высокие ботинки) и резиновых перчатках.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78" w:name="z284"/>
      <w:bookmarkEnd w:id="27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101. При отсутствии защитных костюмов используются комбинезоны, при этом ее верхняя часть заправляется в брюки, брюки запра</w:t>
      </w:r>
      <w:r w:rsidRPr="009302F6">
        <w:rPr>
          <w:color w:val="000000"/>
          <w:sz w:val="28"/>
          <w:lang w:val="ru-RU"/>
        </w:rPr>
        <w:t>вляются в носки.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79" w:name="z285"/>
      <w:bookmarkEnd w:id="27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102. Через каждый час работы в очагах ККГЛ необходимо проводить осмотры (себя и друг друга) для своевременного обнаружения попавших на одежду клещей.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80" w:name="z286"/>
      <w:bookmarkEnd w:id="27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103. Персонал МЗПГ использует аэрозольные акарорепелленты или порошковидные и</w:t>
      </w:r>
      <w:r w:rsidRPr="009302F6">
        <w:rPr>
          <w:color w:val="000000"/>
          <w:sz w:val="28"/>
          <w:lang w:val="ru-RU"/>
        </w:rPr>
        <w:t>нсектоакарицидные препараты для импрегнации защитной одежды. Импрегнацию производят не реже одного раза в неделю и после каждой стирки.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81" w:name="z287"/>
      <w:bookmarkEnd w:id="28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104. Стрижка, обработка шерсти, забой и разделка туши сельскохозяйственных животных выполняется в защитной одежде </w:t>
      </w:r>
      <w:r w:rsidRPr="009302F6">
        <w:rPr>
          <w:color w:val="000000"/>
          <w:sz w:val="28"/>
          <w:lang w:val="ru-RU"/>
        </w:rPr>
        <w:t>и перчатках</w:t>
      </w:r>
    </w:p>
    <w:p w:rsidR="0027378A" w:rsidRPr="009302F6" w:rsidRDefault="009302F6">
      <w:pPr>
        <w:spacing w:after="0"/>
        <w:rPr>
          <w:lang w:val="ru-RU"/>
        </w:rPr>
      </w:pPr>
      <w:bookmarkStart w:id="282" w:name="z288"/>
      <w:bookmarkEnd w:id="281"/>
      <w:r w:rsidRPr="009302F6">
        <w:rPr>
          <w:b/>
          <w:color w:val="000000"/>
          <w:lang w:val="ru-RU"/>
        </w:rPr>
        <w:lastRenderedPageBreak/>
        <w:t xml:space="preserve"> Глава 5.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геморрагической лихорадки с почечным синдромом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83" w:name="z289"/>
      <w:bookmarkEnd w:id="28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105. Санитарными требован</w:t>
      </w:r>
      <w:r w:rsidRPr="009302F6">
        <w:rPr>
          <w:color w:val="000000"/>
          <w:sz w:val="28"/>
          <w:lang w:val="ru-RU"/>
        </w:rPr>
        <w:t>иями к организации и проведению санитарно-противоэпидемических, санитарно-профилактических мероприятий по предупреждению геморрагической лихорадки с почечным синдромом (далее – ГЛПС) является ежемесячное наблюдение за эпидемическим процессом, включая монит</w:t>
      </w:r>
      <w:r w:rsidRPr="009302F6">
        <w:rPr>
          <w:color w:val="000000"/>
          <w:sz w:val="28"/>
          <w:lang w:val="ru-RU"/>
        </w:rPr>
        <w:t>оринг заболеваемости, изучение эндемичности территории, слежение за циркуляцией возбудителя, оценку ситуации, прогнозирование и контроль эффективности проводимых мероприятий.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84" w:name="z290"/>
      <w:bookmarkEnd w:id="28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106. МЗПГ на очаговой по ГЛПС территории проводится зоолого-паразитологичес</w:t>
      </w:r>
      <w:r w:rsidRPr="009302F6">
        <w:rPr>
          <w:color w:val="000000"/>
          <w:sz w:val="28"/>
          <w:lang w:val="ru-RU"/>
        </w:rPr>
        <w:t>кое обследование, включающее: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85" w:name="z291"/>
      <w:bookmarkEnd w:id="28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учет мест концентрации и численности грызунов с определением видовой структуры мелких млекопитающих и уровня эпизоотии в их популяциях (апрель – май и октябрь – декабрь);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86" w:name="z292"/>
      <w:bookmarkEnd w:id="28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оценку интенсивности размножения грыз</w:t>
      </w:r>
      <w:r w:rsidRPr="009302F6">
        <w:rPr>
          <w:color w:val="000000"/>
          <w:sz w:val="28"/>
          <w:lang w:val="ru-RU"/>
        </w:rPr>
        <w:t>унов и кратковременный прогноз изменений их численности;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87" w:name="z293"/>
      <w:bookmarkEnd w:id="28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сбор данных по кормовой базе грызунов и погодным условиям;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88" w:name="z294"/>
      <w:bookmarkEnd w:id="28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отлов грызунов для лабораторного исследования на наличие хантавирусного антигена и определение уровня инфицированности хан</w:t>
      </w:r>
      <w:r w:rsidRPr="009302F6">
        <w:rPr>
          <w:color w:val="000000"/>
          <w:sz w:val="28"/>
          <w:lang w:val="ru-RU"/>
        </w:rPr>
        <w:t>тавирусом мышевидных грызунов;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89" w:name="z295"/>
      <w:bookmarkEnd w:id="28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выявление активных природных очагов ГЛПС и ландшафтно-географическое районирование контролируемой территории по степени активности природных очагов;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90" w:name="z296"/>
      <w:bookmarkEnd w:id="28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обследование населенных пунктов и очага при регистрации бо</w:t>
      </w:r>
      <w:r w:rsidRPr="009302F6">
        <w:rPr>
          <w:color w:val="000000"/>
          <w:sz w:val="28"/>
          <w:lang w:val="ru-RU"/>
        </w:rPr>
        <w:t>льных ГЛПС.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91" w:name="z297"/>
      <w:bookmarkEnd w:id="29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107. Территориальными подразделениями проводится: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92" w:name="z298"/>
      <w:bookmarkEnd w:id="29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инвентаризация природных, антропургических очагов ГЛПС и прогнозирование их активности;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93" w:name="z299"/>
      <w:bookmarkEnd w:id="29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ретроспективный и оперативный анализ динамики заболеваемости;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94" w:name="z300"/>
      <w:bookmarkEnd w:id="29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контроль </w:t>
      </w:r>
      <w:r w:rsidRPr="009302F6">
        <w:rPr>
          <w:color w:val="000000"/>
          <w:sz w:val="28"/>
          <w:lang w:val="ru-RU"/>
        </w:rPr>
        <w:t>раннего выявления больных ГЛПС и методической правильности их серологического обследования;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95" w:name="z301"/>
      <w:bookmarkEnd w:id="29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изучение уровня естественного иммунитета населения;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96" w:name="z302"/>
      <w:bookmarkEnd w:id="29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выявление групп повышенного риска инфицирования ГЛПС;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97" w:name="z303"/>
      <w:bookmarkEnd w:id="29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обоснование объемов и сроков пр</w:t>
      </w:r>
      <w:r w:rsidRPr="009302F6">
        <w:rPr>
          <w:color w:val="000000"/>
          <w:sz w:val="28"/>
          <w:lang w:val="ru-RU"/>
        </w:rPr>
        <w:t>оведения профилактических мероприятий;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98" w:name="z304"/>
      <w:bookmarkEnd w:id="29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подготовка медицинских работников по вопросам эпидемиологии и профилактики ГЛПС;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299" w:name="z305"/>
      <w:bookmarkEnd w:id="298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8) санитарно-просветительная работа по вопросам профилактики ГЛПС среди населения, в том числе целенаправленно с выявлени</w:t>
      </w:r>
      <w:r w:rsidRPr="009302F6">
        <w:rPr>
          <w:color w:val="000000"/>
          <w:sz w:val="28"/>
          <w:lang w:val="ru-RU"/>
        </w:rPr>
        <w:t>ем контингентов населения, групп и участков повышенного эпидемического риска.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00" w:name="z306"/>
      <w:bookmarkEnd w:id="299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108. Соответствующими структурными подразделениями МИО согласно статье 107 Кодекса в неблагополучных по ГЛПС территориях проводятся: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01" w:name="z307"/>
      <w:bookmarkEnd w:id="30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механическая очистка лесопарк</w:t>
      </w:r>
      <w:r w:rsidRPr="009302F6">
        <w:rPr>
          <w:color w:val="000000"/>
          <w:sz w:val="28"/>
          <w:lang w:val="ru-RU"/>
        </w:rPr>
        <w:t>овых и лесных массивов садов внутри и черте населенных пунктов и на прилегающих к ним территориях, в 500-метровой зоне валежника, от мусора, сухостоя, густого подлеска, примыкающих к населенным пунктам;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02" w:name="z308"/>
      <w:bookmarkEnd w:id="30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обеспечение непроницаемости для грызунов хоз</w:t>
      </w:r>
      <w:r w:rsidRPr="009302F6">
        <w:rPr>
          <w:color w:val="000000"/>
          <w:sz w:val="28"/>
          <w:lang w:val="ru-RU"/>
        </w:rPr>
        <w:t>яйственных построек и жилых помещений;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03" w:name="z309"/>
      <w:bookmarkEnd w:id="30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организация сплошной поселковой дератизации на расчищенных территориях (населенных пунктов, рекреационных зонах и зонах культурного земледелия, лесопарковых зонах (парков, скверов), кладбищах, оздоровительных</w:t>
      </w:r>
      <w:r w:rsidRPr="009302F6">
        <w:rPr>
          <w:color w:val="000000"/>
          <w:sz w:val="28"/>
          <w:lang w:val="ru-RU"/>
        </w:rPr>
        <w:t xml:space="preserve"> организациях, учреждениях (в том числе баз отдыха), сельскохозяйственных объектах, в местах массового отдыха и пребывания населения) и в постройках, дислоцированных в активных природных очагах ГЛПС, в осенний период (октябрь-декабрь);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04" w:name="z310"/>
      <w:bookmarkEnd w:id="30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организация</w:t>
      </w:r>
      <w:r w:rsidRPr="009302F6">
        <w:rPr>
          <w:color w:val="000000"/>
          <w:sz w:val="28"/>
          <w:lang w:val="ru-RU"/>
        </w:rPr>
        <w:t xml:space="preserve"> и контроль за проведением сплошной дератизации территорий, отводимых под дачные участки, строительство предприятий, оздоровительных учреждений и детских организаций в энзоотичной по ГЛПС местности.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05" w:name="z311"/>
      <w:bookmarkEnd w:id="30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109. При обращении человека с подозрением на заболе</w:t>
      </w:r>
      <w:r w:rsidRPr="009302F6">
        <w:rPr>
          <w:color w:val="000000"/>
          <w:sz w:val="28"/>
          <w:lang w:val="ru-RU"/>
        </w:rPr>
        <w:t>вание ГЛПС за медицинской помощью в зоне природной очаговости и прилегающих к ним территориях организациями здравоохранения принимаются меры по его госпитализации с целью дифференциальной диагностики (с обязательным сбором эпидемиологического анамнеза) и с</w:t>
      </w:r>
      <w:r w:rsidRPr="009302F6">
        <w:rPr>
          <w:color w:val="000000"/>
          <w:sz w:val="28"/>
          <w:lang w:val="ru-RU"/>
        </w:rPr>
        <w:t>имптоматического лечения вне зависимости от тяжести заболевания на момент первичного осмотра.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06" w:name="z312"/>
      <w:bookmarkEnd w:id="30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110. Случаи заболевания человека ГЛПС подлежат эпидемиологическому расследованию территориальным подразделением с осуществлением: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07" w:name="z313"/>
      <w:bookmarkEnd w:id="30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зоолого-паразитол</w:t>
      </w:r>
      <w:r w:rsidRPr="009302F6">
        <w:rPr>
          <w:color w:val="000000"/>
          <w:sz w:val="28"/>
          <w:lang w:val="ru-RU"/>
        </w:rPr>
        <w:t>огического обследования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08" w:name="z314"/>
      <w:bookmarkEnd w:id="30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определения границ очага, источника, резервуара инфекции, причин и факторов, способствующих формированию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09" w:name="z315"/>
      <w:bookmarkEnd w:id="30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установления круга лиц (поименно), подвергшихся риску заражения;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10" w:name="z316"/>
      <w:bookmarkEnd w:id="30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организации дезинфекц</w:t>
      </w:r>
      <w:r w:rsidRPr="009302F6">
        <w:rPr>
          <w:color w:val="000000"/>
          <w:sz w:val="28"/>
          <w:lang w:val="ru-RU"/>
        </w:rPr>
        <w:t>ионных и дератизационных мероприятий в очаге и контроль их эффективности;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11" w:name="z317"/>
      <w:bookmarkEnd w:id="31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проведение санитарно-просветительной работы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12" w:name="z318"/>
      <w:bookmarkEnd w:id="311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111. Организациями здравоохранения в эпидемическом очаге проводится: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13" w:name="z319"/>
      <w:bookmarkEnd w:id="31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активное выявление больных м</w:t>
      </w:r>
      <w:r w:rsidRPr="009302F6">
        <w:rPr>
          <w:color w:val="000000"/>
          <w:sz w:val="28"/>
          <w:lang w:val="ru-RU"/>
        </w:rPr>
        <w:t>етодом опроса, осмотра и подворных (поквартирных) обходов;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14" w:name="z320"/>
      <w:bookmarkEnd w:id="31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выявление и госпитализации больных;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15" w:name="z321"/>
      <w:bookmarkEnd w:id="31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отбор материала от больных и подозрительных на заболевание ГЛПС;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16" w:name="z322"/>
      <w:bookmarkEnd w:id="31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санитарно-просветительная работа.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17" w:name="z323"/>
      <w:bookmarkEnd w:id="31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112. Забор материала от больн</w:t>
      </w:r>
      <w:r w:rsidRPr="009302F6">
        <w:rPr>
          <w:color w:val="000000"/>
          <w:sz w:val="28"/>
          <w:lang w:val="ru-RU"/>
        </w:rPr>
        <w:t xml:space="preserve">ых или лиц с подозрением на заболевание ГЛПС (цельную кровь, плазму, сгусток крови, сыворотку крови и от умерших печень, лҰгкие, селезҰнку, почки, головной мозг) для направления на лабораторное исследование проводят сотрудники стационара (отделения), куда </w:t>
      </w:r>
      <w:r w:rsidRPr="009302F6">
        <w:rPr>
          <w:color w:val="000000"/>
          <w:sz w:val="28"/>
          <w:lang w:val="ru-RU"/>
        </w:rPr>
        <w:t>госпитализирован больной.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18" w:name="z324"/>
      <w:bookmarkEnd w:id="31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113. Забор материала от больных (подозрительных на заболевание) ГЛПС людей организациями здравоохранения производится до начала специфического лечения с соблюдением мер биобезопасности.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19" w:name="z325"/>
      <w:bookmarkEnd w:id="31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114. Лабораторное исследование м</w:t>
      </w:r>
      <w:r w:rsidRPr="009302F6">
        <w:rPr>
          <w:color w:val="000000"/>
          <w:sz w:val="28"/>
          <w:lang w:val="ru-RU"/>
        </w:rPr>
        <w:t xml:space="preserve">атериала проводят лаборатории, имеющие разрешение соответствующей Режимной комиссии с микроорганизмами </w:t>
      </w:r>
      <w:r>
        <w:rPr>
          <w:color w:val="000000"/>
          <w:sz w:val="28"/>
        </w:rPr>
        <w:t>II</w:t>
      </w:r>
      <w:r w:rsidRPr="009302F6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III</w:t>
      </w:r>
      <w:r w:rsidRPr="009302F6">
        <w:rPr>
          <w:color w:val="000000"/>
          <w:sz w:val="28"/>
          <w:lang w:val="ru-RU"/>
        </w:rPr>
        <w:t xml:space="preserve"> групп патогенности.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20" w:name="z326"/>
      <w:bookmarkEnd w:id="31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115. Диагноз ГЛПС выставляется на основании эпидемиологических, клинических и лабораторных данных.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21" w:name="z327"/>
      <w:bookmarkEnd w:id="320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116. В случае активизации среди грызунов эпизоотического процесса и роста заболеваемости ГЛПС согласно статье 107 Кодекса территориальным подразделением совместно с соответствующими подразделениями МИО и организациями здравоохранения обеспечивается: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22" w:name="z328"/>
      <w:bookmarkEnd w:id="32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организация и проведение организациями здравоохранения, ветеринарной и коммунальной служб, лесхозов, торговли, общественного питания, оздоровительных организаций, мероприятий, направленных на профилактику ГЛПС;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23" w:name="z329"/>
      <w:bookmarkEnd w:id="32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организация и проведение зо</w:t>
      </w:r>
      <w:r w:rsidRPr="009302F6">
        <w:rPr>
          <w:color w:val="000000"/>
          <w:sz w:val="28"/>
          <w:lang w:val="ru-RU"/>
        </w:rPr>
        <w:t>олого-паразитологического обследования мест активизации очагов ГЛПС и ранее не обследованных территории населенных пунктов районов и городов;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24" w:name="z330"/>
      <w:bookmarkEnd w:id="32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организация проверок санитарного состояния населенных пунктов, оздоровительных, детских, торговых организ</w:t>
      </w:r>
      <w:r w:rsidRPr="009302F6">
        <w:rPr>
          <w:color w:val="000000"/>
          <w:sz w:val="28"/>
          <w:lang w:val="ru-RU"/>
        </w:rPr>
        <w:t>аций;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25" w:name="z331"/>
      <w:bookmarkEnd w:id="32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проведение эпидемиологического расследования множественных случаев заболеваний с выявлением мест и условий заражения людей;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26" w:name="z332"/>
      <w:bookmarkEnd w:id="32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проведение барьерной дератизации филиалами и противочумными станциями вокруг населенных пунктов, лесных масс</w:t>
      </w:r>
      <w:r w:rsidRPr="009302F6">
        <w:rPr>
          <w:color w:val="000000"/>
          <w:sz w:val="28"/>
          <w:lang w:val="ru-RU"/>
        </w:rPr>
        <w:t xml:space="preserve">ивов, примыкающих к </w:t>
      </w:r>
      <w:r w:rsidRPr="009302F6">
        <w:rPr>
          <w:color w:val="000000"/>
          <w:sz w:val="28"/>
          <w:lang w:val="ru-RU"/>
        </w:rPr>
        <w:lastRenderedPageBreak/>
        <w:t>населенным пунктам и местам концентрации населения со скрытой подачей отравленной приманки;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27" w:name="z333"/>
      <w:bookmarkEnd w:id="32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организация подворных обходов с целью выявления больных ГЛПС и лиц, находившихся в сходных с ними условиях;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28" w:name="z334"/>
      <w:bookmarkEnd w:id="32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анализ обращаемост</w:t>
      </w:r>
      <w:r w:rsidRPr="009302F6">
        <w:rPr>
          <w:color w:val="000000"/>
          <w:sz w:val="28"/>
          <w:lang w:val="ru-RU"/>
        </w:rPr>
        <w:t>и больных (за последние 1-2 месяца) в амбулаторно-поликлинические организации, стационары, фельдшерско-акушерские пункты на неблагополучных по ГЛПС территориях с диагнозами (олигоурия, полиурия, конъюнктивит), не исключающими наличия хантавирусной инфекции</w:t>
      </w:r>
      <w:r w:rsidRPr="009302F6">
        <w:rPr>
          <w:color w:val="000000"/>
          <w:sz w:val="28"/>
          <w:lang w:val="ru-RU"/>
        </w:rPr>
        <w:t>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29" w:name="z335"/>
      <w:bookmarkEnd w:id="32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усиление санитарно-просветительной работы.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30" w:name="z336"/>
      <w:bookmarkEnd w:id="329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117. Руководителями летних оздоровительных организаций и учреждений, расположенных в зоне природных очагов ГЛПС согласно статье 107 Кодекса, перед их открытием обеспечиваются соблюдение следующих</w:t>
      </w:r>
      <w:r w:rsidRPr="009302F6">
        <w:rPr>
          <w:color w:val="000000"/>
          <w:sz w:val="28"/>
          <w:lang w:val="ru-RU"/>
        </w:rPr>
        <w:t xml:space="preserve"> требований: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31" w:name="z337"/>
      <w:bookmarkEnd w:id="33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проведение механической очистки лесных массивов от мусора, валежника, сухостоя, густого подлеска примыкающих к пунктам оздоровительных организаций, и учреждений радиусом шириной в 500-метровой зоне;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32" w:name="z338"/>
      <w:bookmarkEnd w:id="33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обеспечение непроницаемост</w:t>
      </w:r>
      <w:r w:rsidRPr="009302F6">
        <w:rPr>
          <w:color w:val="000000"/>
          <w:sz w:val="28"/>
          <w:lang w:val="ru-RU"/>
        </w:rPr>
        <w:t>и для грызунов хозяйственных построек и жилых помещений;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33" w:name="z339"/>
      <w:bookmarkEnd w:id="33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проведение мероприятий по истреблению мышевидных грызунов и сплошной (поселковой) дератизации;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34" w:name="z340"/>
      <w:bookmarkEnd w:id="33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проведение барьерной дератизации в 500-метровой зоне со скрытой подачей отравленной пр</w:t>
      </w:r>
      <w:r w:rsidRPr="009302F6">
        <w:rPr>
          <w:color w:val="000000"/>
          <w:sz w:val="28"/>
          <w:lang w:val="ru-RU"/>
        </w:rPr>
        <w:t>иманки;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35" w:name="z341"/>
      <w:bookmarkEnd w:id="33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проветривание и высушивание на солнце в течение 6-8 часов постельных принадлежностей и проведение камерной обработки постельного белья;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36" w:name="z342"/>
      <w:bookmarkEnd w:id="33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проведение влажной дезинфекции помещений перед началом оздоровительного сезона, а затем перед </w:t>
      </w:r>
      <w:r w:rsidRPr="009302F6">
        <w:rPr>
          <w:color w:val="000000"/>
          <w:sz w:val="28"/>
          <w:lang w:val="ru-RU"/>
        </w:rPr>
        <w:t>началом каждой смены;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37" w:name="z343"/>
      <w:bookmarkEnd w:id="33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проведение инструктажа персонала по мерам профилактики ГЛПС;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38" w:name="z344"/>
      <w:bookmarkEnd w:id="33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проведение консервации летних сезонных оздоровительных организаций и учреждений на зиму с применением длительно действующих родентицидных средств, разрешен</w:t>
      </w:r>
      <w:r w:rsidRPr="009302F6">
        <w:rPr>
          <w:color w:val="000000"/>
          <w:sz w:val="28"/>
          <w:lang w:val="ru-RU"/>
        </w:rPr>
        <w:t>ных к применению на территории Республики Казахстан и государств-участников Евразийского экономического союза.</w:t>
      </w:r>
    </w:p>
    <w:p w:rsidR="0027378A" w:rsidRPr="009302F6" w:rsidRDefault="009302F6">
      <w:pPr>
        <w:spacing w:after="0"/>
        <w:rPr>
          <w:lang w:val="ru-RU"/>
        </w:rPr>
      </w:pPr>
      <w:bookmarkStart w:id="339" w:name="z345"/>
      <w:bookmarkEnd w:id="338"/>
      <w:r w:rsidRPr="009302F6">
        <w:rPr>
          <w:b/>
          <w:color w:val="000000"/>
          <w:lang w:val="ru-RU"/>
        </w:rPr>
        <w:t xml:space="preserve"> Глава 6. Санитарно-эпидемиологические требования к организации и проведению санитарно-противоэпидемических, санитарно-профилактических мероприят</w:t>
      </w:r>
      <w:r w:rsidRPr="009302F6">
        <w:rPr>
          <w:b/>
          <w:color w:val="000000"/>
          <w:lang w:val="ru-RU"/>
        </w:rPr>
        <w:t>ий по предупреждению бешенства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40" w:name="z346"/>
      <w:bookmarkEnd w:id="33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118. Санитарными требованиями к организации и проведению санитарно-противоэпидемических, санитарно-профилактических мероприятий по предупреждению бешенства являются оценка ситуации и разработка </w:t>
      </w:r>
      <w:r w:rsidRPr="009302F6">
        <w:rPr>
          <w:color w:val="000000"/>
          <w:sz w:val="28"/>
          <w:lang w:val="ru-RU"/>
        </w:rPr>
        <w:t>санитарно-противоэпидемических, санитарно-профилактических мероприятий, направленных на недопущение распространения инфекции среди людей.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41" w:name="z347"/>
      <w:bookmarkEnd w:id="340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119. Эпидемиологический надзор за заболеваемостью бешенством включает: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42" w:name="z348"/>
      <w:bookmarkEnd w:id="34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мониторинг обращаемости населени</w:t>
      </w:r>
      <w:r w:rsidRPr="009302F6">
        <w:rPr>
          <w:color w:val="000000"/>
          <w:sz w:val="28"/>
          <w:lang w:val="ru-RU"/>
        </w:rPr>
        <w:t>я по поводу нападения и укусов животными;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43" w:name="z349"/>
      <w:bookmarkEnd w:id="34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мониторинг заболеваемости бешенством людей с учетом условий территориальности, сезонности, цикличности эпидемических и эпизоотических процессов;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44" w:name="z350"/>
      <w:bookmarkEnd w:id="34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определение необходимости и объема проведения профи</w:t>
      </w:r>
      <w:r w:rsidRPr="009302F6">
        <w:rPr>
          <w:color w:val="000000"/>
          <w:sz w:val="28"/>
          <w:lang w:val="ru-RU"/>
        </w:rPr>
        <w:t>лактической вакцинации людей против бешенства;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45" w:name="z351"/>
      <w:bookmarkEnd w:id="34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слежение за проведением профилактических прививок лицам, профессиональная деятельность которых связана с риском заражения бешенства, и анализ данных по результатам оказания антирабической помощи;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46" w:name="z352"/>
      <w:bookmarkEnd w:id="34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302F6">
        <w:rPr>
          <w:color w:val="000000"/>
          <w:sz w:val="28"/>
          <w:lang w:val="ru-RU"/>
        </w:rPr>
        <w:t xml:space="preserve"> 5) оценку эффективности проводимых мероприятий;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47" w:name="z353"/>
      <w:bookmarkEnd w:id="34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анализ заболеваемости населения бешенством и прогнозирование развития эпидемиологической ситуации;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48" w:name="z354"/>
      <w:bookmarkEnd w:id="34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санитарно-просветительная работа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49" w:name="z355"/>
      <w:bookmarkEnd w:id="348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120. Профилактическая вакцинация людей против бешенства осуществляется в соответствии с Постановлением № 612.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50" w:name="z356"/>
      <w:bookmarkEnd w:id="34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121. Плановые профилактические прививки населения против бешенства проводятся организациями здравоохранения следующему контингенту нас</w:t>
      </w:r>
      <w:r w:rsidRPr="009302F6">
        <w:rPr>
          <w:color w:val="000000"/>
          <w:sz w:val="28"/>
          <w:lang w:val="ru-RU"/>
        </w:rPr>
        <w:t>еления: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51" w:name="z357"/>
      <w:bookmarkEnd w:id="35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сотрудникам научно-исследовательских организаций, лабораторий, в том числе персоналу, проводящему отбор проб, вивариев, организаций и учреждений, проводящих исследования на наличие возбудителя бешенства и работающих с животными;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52" w:name="z358"/>
      <w:bookmarkEnd w:id="35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л</w:t>
      </w:r>
      <w:r w:rsidRPr="009302F6">
        <w:rPr>
          <w:color w:val="000000"/>
          <w:sz w:val="28"/>
          <w:lang w:val="ru-RU"/>
        </w:rPr>
        <w:t>ицам, выполняющим работу по отлову и содержанию безнадзорных животных;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53" w:name="z359"/>
      <w:bookmarkEnd w:id="35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сотрудникам органов охотничьего и лесного хозяйств, егерям, работникам убойных пунктов (площадок), таксидермистам, кинологам и лицам, имеющим потенциальный риск контакта с боль</w:t>
      </w:r>
      <w:r w:rsidRPr="009302F6">
        <w:rPr>
          <w:color w:val="000000"/>
          <w:sz w:val="28"/>
          <w:lang w:val="ru-RU"/>
        </w:rPr>
        <w:t>ными бешенством животными;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54" w:name="z360"/>
      <w:bookmarkEnd w:id="35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сотрудникам организаций здравоохранения, участвующих в проведении парентеральных вмешательств больным бешенством, и патологоанатомам.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55" w:name="z361"/>
      <w:bookmarkEnd w:id="354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122. В случаях регистрации заболевания (подозрении) животных бешенством согласн</w:t>
      </w:r>
      <w:r w:rsidRPr="009302F6">
        <w:rPr>
          <w:color w:val="000000"/>
          <w:sz w:val="28"/>
          <w:lang w:val="ru-RU"/>
        </w:rPr>
        <w:t>о Закону главный государственный ветеринарный врач ветеринарного подразделения МИО немедленно информирует главного государственного ветеринарно-санитарного инспектора соответствующей административно-территориальной единицы, одновременно территориальное под</w:t>
      </w:r>
      <w:r w:rsidRPr="009302F6">
        <w:rPr>
          <w:color w:val="000000"/>
          <w:sz w:val="28"/>
          <w:lang w:val="ru-RU"/>
        </w:rPr>
        <w:t>разделение.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56" w:name="z362"/>
      <w:bookmarkEnd w:id="355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123. Организации здравоохранения, выявившие лиц (пострадавших от укусов, оцарапывания или ослюнения животными, а также при разделке павших от бешенства животных), подвергшихся риску инфицирования вирусом бешенства, немедленно сообщают о н</w:t>
      </w:r>
      <w:r w:rsidRPr="009302F6">
        <w:rPr>
          <w:color w:val="000000"/>
          <w:sz w:val="28"/>
          <w:lang w:val="ru-RU"/>
        </w:rPr>
        <w:t>их в территориальное подразделение и ветеринарное подразделение МИО.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57" w:name="z363"/>
      <w:bookmarkEnd w:id="35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124. Лица, с подозрением на бешенство госпитализируются в отдельные боксы инфекционных стационаров (отделений).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58" w:name="z364"/>
      <w:bookmarkEnd w:id="35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125. Территориальное подразделение в случае заболевания и обращ</w:t>
      </w:r>
      <w:r w:rsidRPr="009302F6">
        <w:rPr>
          <w:color w:val="000000"/>
          <w:sz w:val="28"/>
          <w:lang w:val="ru-RU"/>
        </w:rPr>
        <w:t>ения людей по поводу риска инфицирования вирусом бешенства информирует ветеринарное подразделение МИО об известных животных, нанесших повреждение, с целью их изолирования и установления ветеринарного наблюдения за животными.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59" w:name="z365"/>
      <w:bookmarkEnd w:id="35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126. Территориальное подр</w:t>
      </w:r>
      <w:r w:rsidRPr="009302F6">
        <w:rPr>
          <w:color w:val="000000"/>
          <w:sz w:val="28"/>
          <w:lang w:val="ru-RU"/>
        </w:rPr>
        <w:t>азделение совместно с представителем ветеринарного подразделения МИО в случае заболевания и обращения лиц по поводу риска инфицирования вирусом бешенства: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60" w:name="z366"/>
      <w:bookmarkEnd w:id="35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немедленно проводят совместное эпизоотолого-эпидемиологическое обследование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61" w:name="z367"/>
      <w:bookmarkEnd w:id="36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</w:t>
      </w:r>
      <w:r w:rsidRPr="009302F6">
        <w:rPr>
          <w:color w:val="000000"/>
          <w:sz w:val="28"/>
          <w:lang w:val="ru-RU"/>
        </w:rPr>
        <w:t>определяют границы угрожаемой зоны и разрабатывает план мероприятий по локализации эпизоотического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62" w:name="z368"/>
      <w:bookmarkEnd w:id="36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совместно с организациями здравоохранения выявляет круг лиц (поименно), подвергшихся риску инфицирования вирусом бешенства и нуждающихся в пр</w:t>
      </w:r>
      <w:r w:rsidRPr="009302F6">
        <w:rPr>
          <w:color w:val="000000"/>
          <w:sz w:val="28"/>
          <w:lang w:val="ru-RU"/>
        </w:rPr>
        <w:t>офилактических прививках;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63" w:name="z369"/>
      <w:bookmarkEnd w:id="36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организуют подворный (поквартирный) обход в неблагополучном пункте для выявления больных бешенством, подозреваемых в заражении животных, проверки условий содержания животных (кошек, собак);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64" w:name="z370"/>
      <w:bookmarkEnd w:id="36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организуют работу по у</w:t>
      </w:r>
      <w:r w:rsidRPr="009302F6">
        <w:rPr>
          <w:color w:val="000000"/>
          <w:sz w:val="28"/>
          <w:lang w:val="ru-RU"/>
        </w:rPr>
        <w:t>мертвлению выявленных больных бешенством животных с последующим сжиганием, кроме покусавших людей и животных, которых изолируют и оставляют под наблюдением;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65" w:name="z371"/>
      <w:bookmarkEnd w:id="36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организуют меры по уничтожению продукции животноводства, кожевенных, меховых производств, </w:t>
      </w:r>
      <w:r w:rsidRPr="009302F6">
        <w:rPr>
          <w:color w:val="000000"/>
          <w:sz w:val="28"/>
          <w:lang w:val="ru-RU"/>
        </w:rPr>
        <w:t>которые явились вероятными источниками инфекции и (или) факторами передачи инфекции;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66" w:name="z372"/>
      <w:bookmarkEnd w:id="36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не допускают реализацию и вывоз продукции (молоко, мясо, шкуры), подозреваемой на зараженность возбудителями бешенства;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67" w:name="z373"/>
      <w:bookmarkEnd w:id="36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организуют дезинфекционные меропр</w:t>
      </w:r>
      <w:r w:rsidRPr="009302F6">
        <w:rPr>
          <w:color w:val="000000"/>
          <w:sz w:val="28"/>
          <w:lang w:val="ru-RU"/>
        </w:rPr>
        <w:t>иятия в эпидемическом и эпизоотическом очагах;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68" w:name="z374"/>
      <w:bookmarkEnd w:id="367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9) проводят мероприятия по недопущению случаев заболевания среди людей и разъяснительные работы об опасности заболевания бешенством и мерах его предупреждения.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69" w:name="z375"/>
      <w:bookmarkEnd w:id="36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127. При выявлении случаев бешенства </w:t>
      </w:r>
      <w:r w:rsidRPr="009302F6">
        <w:rPr>
          <w:color w:val="000000"/>
          <w:sz w:val="28"/>
          <w:lang w:val="ru-RU"/>
        </w:rPr>
        <w:t>диких животных соответствующими структурными подразделениями МИО проводятся мероприятия по отлову и уничтожению безнадзорных собак, кошек и диких животных.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70" w:name="z376"/>
      <w:bookmarkEnd w:id="36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128. Местными органами государственного управления здравоохранением организуется центры (кабин</w:t>
      </w:r>
      <w:r w:rsidRPr="009302F6">
        <w:rPr>
          <w:color w:val="000000"/>
          <w:sz w:val="28"/>
          <w:lang w:val="ru-RU"/>
        </w:rPr>
        <w:t>еты) антирабической помощи на базе организаций здравоохранения. Антирабическая помощь осуществляется врачами травматологами, хирургами травматологических пунктов, хирургических кабинетов организаций здравоохранения.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71" w:name="z377"/>
      <w:bookmarkEnd w:id="37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129. Специалисты организаций здрав</w:t>
      </w:r>
      <w:r w:rsidRPr="009302F6">
        <w:rPr>
          <w:color w:val="000000"/>
          <w:sz w:val="28"/>
          <w:lang w:val="ru-RU"/>
        </w:rPr>
        <w:t>оохранения всем лицам, обратившимся по поводу укуса, оцарапывания, ослюнения любым животным, а также лицам, пострадавшим при разделе туш, вскрытии трупов животных, павших от бешенства, немедленно оказывают первичную медико-санитарную помощь (обильное промы</w:t>
      </w:r>
      <w:r w:rsidRPr="009302F6">
        <w:rPr>
          <w:color w:val="000000"/>
          <w:sz w:val="28"/>
          <w:lang w:val="ru-RU"/>
        </w:rPr>
        <w:t>вание 20 % водно-мыльным раствором) и направляют в травматологические пункты или хирургические кабинеты.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72" w:name="z378"/>
      <w:bookmarkEnd w:id="37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130. Оказание медицинской помощи пострадавшим от укусов, оцарапывания или ослюнения животными, а также при разделке павших от бешенства животных,</w:t>
      </w:r>
      <w:r w:rsidRPr="009302F6">
        <w:rPr>
          <w:color w:val="000000"/>
          <w:sz w:val="28"/>
          <w:lang w:val="ru-RU"/>
        </w:rPr>
        <w:t xml:space="preserve"> включает: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73" w:name="z379"/>
      <w:bookmarkEnd w:id="37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немедленную обработку места повреждения (ран, царапин, ссадин), ослюнения обильным промыванием 20 % водно-мыльным раствором, обработку краев ран спиртовым раствором йода, наложение стерильной повязки. Края ран в течение первых трех кале</w:t>
      </w:r>
      <w:r w:rsidRPr="009302F6">
        <w:rPr>
          <w:color w:val="000000"/>
          <w:sz w:val="28"/>
          <w:lang w:val="ru-RU"/>
        </w:rPr>
        <w:t>ндарных дней не иссекают и не зашивают, исключая повреждения, требующие вмешательства по жизненным или косметическим показаниям;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74" w:name="z380"/>
      <w:bookmarkEnd w:id="37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после местной обработки, немедленно проводится иммунизация лиц, подвергшихся риску инфицирования вирусом бешенства, в </w:t>
      </w:r>
      <w:r w:rsidRPr="009302F6">
        <w:rPr>
          <w:color w:val="000000"/>
          <w:sz w:val="28"/>
          <w:lang w:val="ru-RU"/>
        </w:rPr>
        <w:t>порядке и в сроки, предусмотренные инструкцией (наставлением) по применению антирабической вакцины и антирабического иммуноглобулина;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75" w:name="z381"/>
      <w:bookmarkEnd w:id="37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проведение экстренной профилактики столбняка при укушенных ранах, в соответствии с действующими нормативными прав</w:t>
      </w:r>
      <w:r w:rsidRPr="009302F6">
        <w:rPr>
          <w:color w:val="000000"/>
          <w:sz w:val="28"/>
          <w:lang w:val="ru-RU"/>
        </w:rPr>
        <w:t>овыми актами и инструкцией (наставлением) по применению противостолбнячных препаратов;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76" w:name="z382"/>
      <w:bookmarkEnd w:id="37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доставку пострадавших из сельской местности медицинским транспортом, обеспечение явки уклоняющихся для продолжения курса антирабических прививок;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77" w:name="z383"/>
      <w:bookmarkEnd w:id="376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5) </w:t>
      </w:r>
      <w:r w:rsidRPr="009302F6">
        <w:rPr>
          <w:color w:val="000000"/>
          <w:sz w:val="28"/>
          <w:lang w:val="ru-RU"/>
        </w:rPr>
        <w:t>уточнение для каждого пострадавшего курса прививок, на основании справок ветеринарной службы о состоянии здоровья животного, нанесшего повреждение;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78" w:name="z384"/>
      <w:bookmarkEnd w:id="37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принятие необходимых мер при уклонении или самовольном прерывании пострадавшими курса профилактичес</w:t>
      </w:r>
      <w:r w:rsidRPr="009302F6">
        <w:rPr>
          <w:color w:val="000000"/>
          <w:sz w:val="28"/>
          <w:lang w:val="ru-RU"/>
        </w:rPr>
        <w:t>кого лечения;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79" w:name="z385"/>
      <w:bookmarkEnd w:id="37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предупреждение прививаемого о недопустимости употребления алкоголя с момента начала иммунизации сроком на шесть месяцев, а также избегать переутомления, переохлаждения и перегревания;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80" w:name="z386"/>
      <w:bookmarkEnd w:id="37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предоставление в территориальные подразд</w:t>
      </w:r>
      <w:r w:rsidRPr="009302F6">
        <w:rPr>
          <w:color w:val="000000"/>
          <w:sz w:val="28"/>
          <w:lang w:val="ru-RU"/>
        </w:rPr>
        <w:t>еления информацию о смене пострадавшим места жительства до окончания курса профилактических прививок.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81" w:name="z387"/>
      <w:bookmarkEnd w:id="380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131. Организацией здравоохранения на каждого обратившегося заполняется форма № 065/у "Карта профилактических прививок", утвержденная приказом испол</w:t>
      </w:r>
      <w:r w:rsidRPr="009302F6">
        <w:rPr>
          <w:color w:val="000000"/>
          <w:sz w:val="28"/>
          <w:lang w:val="ru-RU"/>
        </w:rPr>
        <w:t>няющего обязанности Министра здравоохранения Республики Казахстана от 30 октября 2020 года № ҚР ДСМ 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</w:t>
      </w:r>
      <w:r w:rsidRPr="009302F6">
        <w:rPr>
          <w:color w:val="000000"/>
          <w:sz w:val="28"/>
          <w:lang w:val="ru-RU"/>
        </w:rPr>
        <w:t>тов под № 21579).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82" w:name="z388"/>
      <w:bookmarkEnd w:id="38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132. Госпитализация прививаемого организациями здравоохранения осуществляется по клиническим показаниям.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83" w:name="z389"/>
      <w:bookmarkEnd w:id="38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133. Покусавшие людей или животных собаки, кошки (за исключением животных с явными признаками бешенства) подлежат немедле</w:t>
      </w:r>
      <w:r w:rsidRPr="009302F6">
        <w:rPr>
          <w:color w:val="000000"/>
          <w:sz w:val="28"/>
          <w:lang w:val="ru-RU"/>
        </w:rPr>
        <w:t>нной доставке владельцем или специальной бригадой по отлову безнадзорных собак и кошек в ближайшую ветеринарную лечебную организацию для изоляции и наблюдения ветеринарными специалистами в течение 10 (десяти) календарных дней.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84" w:name="z390"/>
      <w:bookmarkEnd w:id="38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134. В отдельных случая</w:t>
      </w:r>
      <w:r w:rsidRPr="009302F6">
        <w:rPr>
          <w:color w:val="000000"/>
          <w:sz w:val="28"/>
          <w:lang w:val="ru-RU"/>
        </w:rPr>
        <w:t>х, по разрешению ветеринарной лечебной организации, животное, покусавшее людей или животных, оставляют у владельца, выдавшего письменное обязательство содержать это животное в изолированном помещении в течение 10 (десяти) календарных дней и представлять ег</w:t>
      </w:r>
      <w:r w:rsidRPr="009302F6">
        <w:rPr>
          <w:color w:val="000000"/>
          <w:sz w:val="28"/>
          <w:lang w:val="ru-RU"/>
        </w:rPr>
        <w:t>о для осмотра ветеринарному врачу.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85" w:name="z391"/>
      <w:bookmarkEnd w:id="38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135. Ветеринарным врачом, обслуживающим данную территорию, ведется наблюдение за изолированными животными. Информация о результатах наблюдения сообщается не позднее 2 (двух) календарных дней после окончания </w:t>
      </w:r>
      <w:r w:rsidRPr="009302F6">
        <w:rPr>
          <w:color w:val="000000"/>
          <w:sz w:val="28"/>
          <w:lang w:val="ru-RU"/>
        </w:rPr>
        <w:t>наблюдения в письменном виде в организацию здравоохранения, где прививают пострадавшего человека, и в территориальное подразделение, ветеринарное подразделение МИО по месту жительства пострадавшего.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86" w:name="z392"/>
      <w:bookmarkEnd w:id="38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136. При положительном результате лабораторной диаг</w:t>
      </w:r>
      <w:r w:rsidRPr="009302F6">
        <w:rPr>
          <w:color w:val="000000"/>
          <w:sz w:val="28"/>
          <w:lang w:val="ru-RU"/>
        </w:rPr>
        <w:t xml:space="preserve">ностики животного, обследованного на бешенство, начатый курс специфического антирабического </w:t>
      </w:r>
      <w:r w:rsidRPr="009302F6">
        <w:rPr>
          <w:color w:val="000000"/>
          <w:sz w:val="28"/>
          <w:lang w:val="ru-RU"/>
        </w:rPr>
        <w:lastRenderedPageBreak/>
        <w:t>лечения пострадавшего человека продолжается, при отрицательном результате – курс профилактических прививок прекращается.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87" w:name="z393"/>
      <w:bookmarkEnd w:id="38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137. При наличии клинических проявлен</w:t>
      </w:r>
      <w:r w:rsidRPr="009302F6">
        <w:rPr>
          <w:color w:val="000000"/>
          <w:sz w:val="28"/>
          <w:lang w:val="ru-RU"/>
        </w:rPr>
        <w:t>ий у животного, подозрительного на бешенство, курс антирабического лечения человека, продолжается, несмотря на отрицательный результат лабораторной диагностики.</w:t>
      </w:r>
    </w:p>
    <w:p w:rsidR="0027378A" w:rsidRPr="009302F6" w:rsidRDefault="009302F6">
      <w:pPr>
        <w:spacing w:after="0"/>
        <w:rPr>
          <w:lang w:val="ru-RU"/>
        </w:rPr>
      </w:pPr>
      <w:bookmarkStart w:id="388" w:name="z394"/>
      <w:bookmarkEnd w:id="387"/>
      <w:r w:rsidRPr="009302F6">
        <w:rPr>
          <w:b/>
          <w:color w:val="000000"/>
          <w:lang w:val="ru-RU"/>
        </w:rPr>
        <w:t xml:space="preserve"> Глава 7. Санитарно-эпидемиологические требования к организации и проведению санитарно-противоэ</w:t>
      </w:r>
      <w:r w:rsidRPr="009302F6">
        <w:rPr>
          <w:b/>
          <w:color w:val="000000"/>
          <w:lang w:val="ru-RU"/>
        </w:rPr>
        <w:t>пидемических, санитарно-профилактических мероприятий по предупреждению листериоза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89" w:name="z395"/>
      <w:bookmarkEnd w:id="38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138. Санитарными требованиями к организации и проведению санитарно-противоэпидемических, санитарно-профилактических мероприятий по предупреждению заболевания листериозо</w:t>
      </w:r>
      <w:r w:rsidRPr="009302F6">
        <w:rPr>
          <w:color w:val="000000"/>
          <w:sz w:val="28"/>
          <w:lang w:val="ru-RU"/>
        </w:rPr>
        <w:t>м является оценка ситуации и разработка мер, направленных на недопущение возникновения, распространения инфекции среди людей и формирования эпидемических очагов.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90" w:name="z396"/>
      <w:bookmarkEnd w:id="38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139. Эпидемиологический надзор за заболеваемостью листериозом включает: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91" w:name="z397"/>
      <w:bookmarkEnd w:id="39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слежени</w:t>
      </w:r>
      <w:r w:rsidRPr="009302F6">
        <w:rPr>
          <w:color w:val="000000"/>
          <w:sz w:val="28"/>
          <w:lang w:val="ru-RU"/>
        </w:rPr>
        <w:t>е за циркуляцией возбудителя в окружающей среде, контаминацией пищевых продуктов, наличием и состоянием эпидемиологически значимых объектов;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92" w:name="z398"/>
      <w:bookmarkEnd w:id="39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анализ заболеваемости населения листериозом с учетом условий районирования (территориальности) и прогнозир</w:t>
      </w:r>
      <w:r w:rsidRPr="009302F6">
        <w:rPr>
          <w:color w:val="000000"/>
          <w:sz w:val="28"/>
          <w:lang w:val="ru-RU"/>
        </w:rPr>
        <w:t>ование развития эпидемиологической ситуации;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93" w:name="z399"/>
      <w:bookmarkEnd w:id="39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постановка на учет и динамическое наблюдение за переболевшими с целью выявления и санации бактерионосителей, особенно декретированных групп населения;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94" w:name="z400"/>
      <w:bookmarkEnd w:id="39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определение необходимости и объема проведе</w:t>
      </w:r>
      <w:r w:rsidRPr="009302F6">
        <w:rPr>
          <w:color w:val="000000"/>
          <w:sz w:val="28"/>
          <w:lang w:val="ru-RU"/>
        </w:rPr>
        <w:t>ния санитарно-противоэпидемических, санитарно-профилактических мероприятий;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95" w:name="z401"/>
      <w:bookmarkEnd w:id="39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проведение комплекса санитарно-гигиенических мероприятий, предупреждающих передачу возбудителей через пищевые продукты при их производстве, хранении, транспортировке и реа</w:t>
      </w:r>
      <w:r w:rsidRPr="009302F6">
        <w:rPr>
          <w:color w:val="000000"/>
          <w:sz w:val="28"/>
          <w:lang w:val="ru-RU"/>
        </w:rPr>
        <w:t>лизации;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96" w:name="z402"/>
      <w:bookmarkEnd w:id="39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санитарно-просветительная работа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97" w:name="z403"/>
      <w:bookmarkEnd w:id="39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140. Лица профессионального риска, деятельность которых связана с осуществлением выращивания животных, заготовку (убой), хранение, переработку и реализацию животных, продукции и сырь</w:t>
      </w:r>
      <w:r w:rsidRPr="009302F6">
        <w:rPr>
          <w:color w:val="000000"/>
          <w:sz w:val="28"/>
          <w:lang w:val="ru-RU"/>
        </w:rPr>
        <w:t>я животного происхождения, ежегодно согласно статье 86 Кодекса проходят профилактические медицинские осмотры на листериоз.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98" w:name="z404"/>
      <w:bookmarkEnd w:id="39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141. Профилактические медицинские осмотры работников хозяйствующих субъектов проводятся через 1-2 месяца после окончания массов</w:t>
      </w:r>
      <w:r w:rsidRPr="009302F6">
        <w:rPr>
          <w:color w:val="000000"/>
          <w:sz w:val="28"/>
          <w:lang w:val="ru-RU"/>
        </w:rPr>
        <w:t xml:space="preserve">ого окота и отела </w:t>
      </w:r>
      <w:r w:rsidRPr="009302F6">
        <w:rPr>
          <w:color w:val="000000"/>
          <w:sz w:val="28"/>
          <w:lang w:val="ru-RU"/>
        </w:rPr>
        <w:lastRenderedPageBreak/>
        <w:t>животных, работников предприятий по переработке сырья и продукции животного происхождения – через 1-2 месяца после массового убоя животных.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399" w:name="z405"/>
      <w:bookmarkEnd w:id="39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142. Лица, не достигшие восемнадцатилетнего возраста, беременные и кормящие женщины не допус</w:t>
      </w:r>
      <w:r w:rsidRPr="009302F6">
        <w:rPr>
          <w:color w:val="000000"/>
          <w:sz w:val="28"/>
          <w:lang w:val="ru-RU"/>
        </w:rPr>
        <w:t>каются к работе, связанной с уходом за животными и контактом с продуктами животноводства (забой, хранение, переработка и реализация животных, продукции и сырья животного происхождения).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00" w:name="z406"/>
      <w:bookmarkEnd w:id="39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143. Работники хозяйствующих субъектов, в том числе временно при</w:t>
      </w:r>
      <w:r w:rsidRPr="009302F6">
        <w:rPr>
          <w:color w:val="000000"/>
          <w:sz w:val="28"/>
          <w:lang w:val="ru-RU"/>
        </w:rPr>
        <w:t>влекаемые лица, не допускаются к работе без средств личной гигиены и индивидуальной защиты (халаты, резиновые перчатки, нарукавники, клеенчатые фартуки, соответствующая обувь).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01" w:name="z407"/>
      <w:bookmarkEnd w:id="40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144. Лица, не прошедшие инструктаж по работе с заразным материалом и мера</w:t>
      </w:r>
      <w:r w:rsidRPr="009302F6">
        <w:rPr>
          <w:color w:val="000000"/>
          <w:sz w:val="28"/>
          <w:lang w:val="ru-RU"/>
        </w:rPr>
        <w:t>м личной безопасности, не допускаются к приему, транспортированию и убою животных с положительными серологическими реакциями и больных листериозом животных, разделке туш и переработке сырья от них.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02" w:name="z408"/>
      <w:bookmarkEnd w:id="40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145. Руководители организаций, учреждений, независим</w:t>
      </w:r>
      <w:r w:rsidRPr="009302F6">
        <w:rPr>
          <w:color w:val="000000"/>
          <w:sz w:val="28"/>
          <w:lang w:val="ru-RU"/>
        </w:rPr>
        <w:t>о от их ведомственной принадлежности и форм собственности организуют и проводят санитарно-профилактические и дезинфекционные мероприятия, направленные на предупреждение заражения людей листериозом.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03" w:name="z409"/>
      <w:bookmarkEnd w:id="40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146. Профилактическому лабораторному обследованию на</w:t>
      </w:r>
      <w:r w:rsidRPr="009302F6">
        <w:rPr>
          <w:color w:val="000000"/>
          <w:sz w:val="28"/>
          <w:lang w:val="ru-RU"/>
        </w:rPr>
        <w:t xml:space="preserve"> листериоз подлежат: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04" w:name="z410"/>
      <w:bookmarkEnd w:id="40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лица с рецидивирующими ангинами, симптомами инфекционного заболевания с лимфаденитом и конъюнктивитом, септическими проявлениями, явлениями менингита и энцефалита, профессионально связанные с животными, переработкой животновод</w:t>
      </w:r>
      <w:r w:rsidRPr="009302F6">
        <w:rPr>
          <w:color w:val="000000"/>
          <w:sz w:val="28"/>
          <w:lang w:val="ru-RU"/>
        </w:rPr>
        <w:t>ческой продукции (ветеринарные специалисты, работники убойных пунктов (площадок), мясокомбинатов, молочно-товарных ферм, животноводческих хозяйств, звероферм, лабораторий, биофабрик, культурно-массовых или спортивных организаций, учреждений, содержащих или</w:t>
      </w:r>
      <w:r w:rsidRPr="009302F6">
        <w:rPr>
          <w:color w:val="000000"/>
          <w:sz w:val="28"/>
          <w:lang w:val="ru-RU"/>
        </w:rPr>
        <w:t xml:space="preserve"> работающих с животными);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05" w:name="z411"/>
      <w:bookmarkEnd w:id="40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лица с признаками любых инфекционных заболеваний, имеющих связь с неблагополучным по листериозу хозяйством (если в хозяйстве выявлено заболевание животного листериозом);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06" w:name="z412"/>
      <w:bookmarkEnd w:id="40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лица, временно привлекаемые к уходу за </w:t>
      </w:r>
      <w:r w:rsidRPr="009302F6">
        <w:rPr>
          <w:color w:val="000000"/>
          <w:sz w:val="28"/>
          <w:lang w:val="ru-RU"/>
        </w:rPr>
        <w:t>животными и к переработке сырья и продукции животного происхождения (через 1-2 месяца после сезонных работ);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07" w:name="z413"/>
      <w:bookmarkEnd w:id="40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женщины репродуктивного возраста по клиническим показаниям (с гриппоподобными заболеваниями, с частыми ангинами, лимфаденитом и </w:t>
      </w:r>
      <w:r w:rsidRPr="009302F6">
        <w:rPr>
          <w:color w:val="000000"/>
          <w:sz w:val="28"/>
          <w:lang w:val="ru-RU"/>
        </w:rPr>
        <w:lastRenderedPageBreak/>
        <w:t>конъюнктив</w:t>
      </w:r>
      <w:r w:rsidRPr="009302F6">
        <w:rPr>
          <w:color w:val="000000"/>
          <w:sz w:val="28"/>
          <w:lang w:val="ru-RU"/>
        </w:rPr>
        <w:t>итом, воспалением яичников, шейки матки, септическими проявлениями, явлениями менингита и энцефалита) при наличии контакта с больным листериозом;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08" w:name="z414"/>
      <w:bookmarkEnd w:id="40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беременные и роженицы с отягощенным акушерско-гинекологическим анамнезом (самопроизвольный аборт, рож</w:t>
      </w:r>
      <w:r w:rsidRPr="009302F6">
        <w:rPr>
          <w:color w:val="000000"/>
          <w:sz w:val="28"/>
          <w:lang w:val="ru-RU"/>
        </w:rPr>
        <w:t>дение мертвого плода, патологическим течением беременности или предшествующих родов), патологией предполагающей листериоз;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09" w:name="z415"/>
      <w:bookmarkEnd w:id="40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беременные с катаральными явлениями, имеющие связь с животноводческим хозяйством или профессионально связанные с животными;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10" w:name="z416"/>
      <w:bookmarkEnd w:id="40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пожилые лица и лица с иммунодефицитом с признаками менингита и менингоэнцефалита без установленной ранее причины состояния;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11" w:name="z417"/>
      <w:bookmarkEnd w:id="41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лица в септическом состоянии без установленного ранее диагноза;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12" w:name="z418"/>
      <w:bookmarkEnd w:id="41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9) новорожденные с подозрением на листериоз;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13" w:name="z419"/>
      <w:bookmarkEnd w:id="41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10) трупы мертворожденных или умерших в первые дни жизни детей по показаниям.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14" w:name="z420"/>
      <w:bookmarkEnd w:id="41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147. Выявление больных листериозом осуществляют организации здравоохранения при оказании всех видов медицинской помощи.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15" w:name="z421"/>
      <w:bookmarkEnd w:id="41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148. При установлении диагноза листерио</w:t>
      </w:r>
      <w:r w:rsidRPr="009302F6">
        <w:rPr>
          <w:color w:val="000000"/>
          <w:sz w:val="28"/>
          <w:lang w:val="ru-RU"/>
        </w:rPr>
        <w:t>з у животного и выявлении листерий в продуктах животноводства государственный ветеринарный врач ветеринарного подразделения МИО немедленно сообщает об этом в соответствующее территориальное подразделение и территориальное подразделение ведомства ветеринари</w:t>
      </w:r>
      <w:r w:rsidRPr="009302F6">
        <w:rPr>
          <w:color w:val="000000"/>
          <w:sz w:val="28"/>
          <w:lang w:val="ru-RU"/>
        </w:rPr>
        <w:t>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16" w:name="z422"/>
      <w:bookmarkEnd w:id="41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149. При выявлении больного или подозрения на листериоз у человека территориальное подразделение извещает ветеринарное подразделение МИО и территориальное подразделение, ветеринарии.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17" w:name="z423"/>
      <w:bookmarkEnd w:id="41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150. Территориальное подразделение совместно с ветеринарны</w:t>
      </w:r>
      <w:r w:rsidRPr="009302F6">
        <w:rPr>
          <w:color w:val="000000"/>
          <w:sz w:val="28"/>
          <w:lang w:val="ru-RU"/>
        </w:rPr>
        <w:t>м подразделением МИО: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18" w:name="z424"/>
      <w:bookmarkEnd w:id="41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проводит эпизоотолого-эпидемиологическое обследование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19" w:name="z425"/>
      <w:bookmarkEnd w:id="41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определяют границы угрожаемой зоны и разрабатывает план мероприятий по локализации эпидемического и эпизоотического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20" w:name="z426"/>
      <w:bookmarkEnd w:id="41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организует работу по вв</w:t>
      </w:r>
      <w:r w:rsidRPr="009302F6">
        <w:rPr>
          <w:color w:val="000000"/>
          <w:sz w:val="28"/>
          <w:lang w:val="ru-RU"/>
        </w:rPr>
        <w:t>едению ограничительных мероприятий на территории предприятия (хозяйства), где сформировался эпизоотический очаг листериоза;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21" w:name="z427"/>
      <w:bookmarkEnd w:id="42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организует работу по введению запрета на использование продукции животного происхождения, с которыми связано формирование о</w:t>
      </w:r>
      <w:r w:rsidRPr="009302F6">
        <w:rPr>
          <w:color w:val="000000"/>
          <w:sz w:val="28"/>
          <w:lang w:val="ru-RU"/>
        </w:rPr>
        <w:t>чага и вероятных факторов передачи инфекции;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22" w:name="z428"/>
      <w:bookmarkEnd w:id="421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5) совместно с организациями здравоохранения организуют подворный (поквартирный) обход для выявления лиц, подвергшихся риску инфицирования листериозом;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23" w:name="z429"/>
      <w:bookmarkEnd w:id="42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организует работу по проведению оценки засел</w:t>
      </w:r>
      <w:r w:rsidRPr="009302F6">
        <w:rPr>
          <w:color w:val="000000"/>
          <w:sz w:val="28"/>
          <w:lang w:val="ru-RU"/>
        </w:rPr>
        <w:t>енности объекта грызунами и согласно статье 107 Кодекса дезинфекционных, дератизационных мероприятий в очаге;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24" w:name="z430"/>
      <w:bookmarkEnd w:id="42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организует работу со средствами массовой информации по вопросам профилактики листериоза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25" w:name="z431"/>
      <w:bookmarkEnd w:id="42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151. Организации здравоохр</w:t>
      </w:r>
      <w:r w:rsidRPr="009302F6">
        <w:rPr>
          <w:color w:val="000000"/>
          <w:sz w:val="28"/>
          <w:lang w:val="ru-RU"/>
        </w:rPr>
        <w:t>анения осуществляют: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26" w:name="z432"/>
      <w:bookmarkEnd w:id="42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активное выявление, госпитализацию больных людей, их осмотр и подворные (поквартирные) обходы;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27" w:name="z433"/>
      <w:bookmarkEnd w:id="42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медицинское наблюдение за лицами, подвергшихся риску инфицирования листериозом, в течение 45 (сорока пяти) календарных дне</w:t>
      </w:r>
      <w:r w:rsidRPr="009302F6">
        <w:rPr>
          <w:color w:val="000000"/>
          <w:sz w:val="28"/>
          <w:lang w:val="ru-RU"/>
        </w:rPr>
        <w:t>й с ежедневным осмотром кожных покровов, двукратной термометрией с момента выявления последнего больного;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28" w:name="z434"/>
      <w:bookmarkEnd w:id="42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отбор материала от больных (подозрительных на заболевание) людей, беременных женщин, трупов и контактных лиц, подвергшихся риску заражения ли</w:t>
      </w:r>
      <w:r w:rsidRPr="009302F6">
        <w:rPr>
          <w:color w:val="000000"/>
          <w:sz w:val="28"/>
          <w:lang w:val="ru-RU"/>
        </w:rPr>
        <w:t>стериозом для лабораторного исследования;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29" w:name="z435"/>
      <w:bookmarkEnd w:id="42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экстренную профилактику контактным по назначению врача инфекциониста;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30" w:name="z436"/>
      <w:bookmarkEnd w:id="42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санитарно-разъяснительную работу.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31" w:name="z437"/>
      <w:bookmarkEnd w:id="43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152. Госпитализация больных людей (подозрительных на заболевание) листериозом, </w:t>
      </w:r>
      <w:r w:rsidRPr="009302F6">
        <w:rPr>
          <w:color w:val="000000"/>
          <w:sz w:val="28"/>
          <w:lang w:val="ru-RU"/>
        </w:rPr>
        <w:t>листерионосителей организациями здравоохранения проводится по клиническим и эпидемиологическим показаниям.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32" w:name="z438"/>
      <w:bookmarkEnd w:id="43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153. Беременные женщины, подвергшиеся риску заражения в эпизоотическом очаге, обследуются на листериоз (бактериологически) в обязательном поряд</w:t>
      </w:r>
      <w:r w:rsidRPr="009302F6">
        <w:rPr>
          <w:color w:val="000000"/>
          <w:sz w:val="28"/>
          <w:lang w:val="ru-RU"/>
        </w:rPr>
        <w:t>ке.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33" w:name="z439"/>
      <w:bookmarkEnd w:id="43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154. Материалом для исследований на листериоз является: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34" w:name="z440"/>
      <w:bookmarkEnd w:id="43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слизь из носа и ротоглотки, отделяемое глаз, кровь, ликвор, меконий, околоплодная жидкость, плацента, отделяемое урогенитального тракта, плевральная и суставная жидкости от больных </w:t>
      </w:r>
      <w:r w:rsidRPr="009302F6">
        <w:rPr>
          <w:color w:val="000000"/>
          <w:sz w:val="28"/>
          <w:lang w:val="ru-RU"/>
        </w:rPr>
        <w:t>или подозрительных на заболевание людей;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35" w:name="z441"/>
      <w:bookmarkEnd w:id="43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трупный материал – кровь, экссудаты, внутренние органы (печень, легкие, селезенка, лимфатические узлы);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36" w:name="z442"/>
      <w:bookmarkEnd w:id="43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продовольственное сырье и продукция животного происхождения;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37" w:name="z443"/>
      <w:bookmarkEnd w:id="43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объекты окружающей сред</w:t>
      </w:r>
      <w:r w:rsidRPr="009302F6">
        <w:rPr>
          <w:color w:val="000000"/>
          <w:sz w:val="28"/>
          <w:lang w:val="ru-RU"/>
        </w:rPr>
        <w:t>ы - почва, трава, фураж, подстилка, вода.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38" w:name="z444"/>
      <w:bookmarkEnd w:id="437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155. Забор материала от больных (подозрительных на заболевание) людей организациями здравоохранения производится до начала специфического лечения.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39" w:name="z445"/>
      <w:bookmarkEnd w:id="43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156. Отбор проб из окружающей среды, продовольственного</w:t>
      </w:r>
      <w:r w:rsidRPr="009302F6">
        <w:rPr>
          <w:color w:val="000000"/>
          <w:sz w:val="28"/>
          <w:lang w:val="ru-RU"/>
        </w:rPr>
        <w:t xml:space="preserve"> сырья и продукции животного происхождения в эпидемических очагах проводится филиалами.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40" w:name="z446"/>
      <w:bookmarkEnd w:id="43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157. Лабораторное исследование материала проводят лаборатории, имеющие разрешение соответствующей Режимной комиссии на работу с микроорганизмами </w:t>
      </w:r>
      <w:r>
        <w:rPr>
          <w:color w:val="000000"/>
          <w:sz w:val="28"/>
        </w:rPr>
        <w:t>III</w:t>
      </w:r>
      <w:r w:rsidRPr="009302F6">
        <w:rPr>
          <w:color w:val="000000"/>
          <w:sz w:val="28"/>
          <w:lang w:val="ru-RU"/>
        </w:rPr>
        <w:t>-группы патоге</w:t>
      </w:r>
      <w:r w:rsidRPr="009302F6">
        <w:rPr>
          <w:color w:val="000000"/>
          <w:sz w:val="28"/>
          <w:lang w:val="ru-RU"/>
        </w:rPr>
        <w:t>нности.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41" w:name="z447"/>
      <w:bookmarkEnd w:id="44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158. Диагноз листериоз выставляется на основе клинической картины с учетом эпидемиологического анамнеза при подтверждении наличия листерий в организме человека (в первую очередь из ликвора, крови, плевральной и суставной жидкости) любым из су</w:t>
      </w:r>
      <w:r w:rsidRPr="009302F6">
        <w:rPr>
          <w:color w:val="000000"/>
          <w:sz w:val="28"/>
          <w:lang w:val="ru-RU"/>
        </w:rPr>
        <w:t>ществующих методов диагностики.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42" w:name="z448"/>
      <w:bookmarkEnd w:id="44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159. Все беременные женщины в эпизоотическом очаге (неблагополучном по листериозу хозяйстве) переводятся на работу, не связанную с уходом за животными и контактом с продуктами животноводства из неблагополучного хозяйст</w:t>
      </w:r>
      <w:r w:rsidRPr="009302F6">
        <w:rPr>
          <w:color w:val="000000"/>
          <w:sz w:val="28"/>
          <w:lang w:val="ru-RU"/>
        </w:rPr>
        <w:t>ва.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43" w:name="z449"/>
      <w:bookmarkEnd w:id="44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160. При регистрации случая листериоза в организации здравоохранения (стационаре) проводится: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44" w:name="z450"/>
      <w:bookmarkEnd w:id="44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выявление лиц, подвергшихся риску заражения и установление за ними медицинского наблюдения;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45" w:name="z451"/>
      <w:bookmarkEnd w:id="44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перевод больных (подозрительных на заболев</w:t>
      </w:r>
      <w:r w:rsidRPr="009302F6">
        <w:rPr>
          <w:color w:val="000000"/>
          <w:sz w:val="28"/>
          <w:lang w:val="ru-RU"/>
        </w:rPr>
        <w:t>ание) в инфекционный стационар (отделение), в том числе новорожденных;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46" w:name="z452"/>
      <w:bookmarkEnd w:id="44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заключительная дезинфекция.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47" w:name="z453"/>
      <w:bookmarkEnd w:id="44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161. Реконвалесценты, больные и листерионосители выписываются из стационара после клинического выздоровления и двукратного отрицательного резу</w:t>
      </w:r>
      <w:r w:rsidRPr="009302F6">
        <w:rPr>
          <w:color w:val="000000"/>
          <w:sz w:val="28"/>
          <w:lang w:val="ru-RU"/>
        </w:rPr>
        <w:t>льтата бактериологического исследования.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48" w:name="z454"/>
      <w:bookmarkEnd w:id="44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162. После выписки из стационара больные и бессимптомные листерионосители подлежат динамическому наблюдению у врача-инфекциониста в течении 2 (двух) лет с обязательным проведением специфических лабораторных ис</w:t>
      </w:r>
      <w:r w:rsidRPr="009302F6">
        <w:rPr>
          <w:color w:val="000000"/>
          <w:sz w:val="28"/>
          <w:lang w:val="ru-RU"/>
        </w:rPr>
        <w:t>следований один раз в 6 (шесть) месяцев.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49" w:name="z455"/>
      <w:bookmarkEnd w:id="44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163. Динамическое наблюдение беременных женщин организациями здравоохранения проводится на ранних стадиях беременности с проведением серологических, а в случае положительных серологических тестов – бактериолог</w:t>
      </w:r>
      <w:r w:rsidRPr="009302F6">
        <w:rPr>
          <w:color w:val="000000"/>
          <w:sz w:val="28"/>
          <w:lang w:val="ru-RU"/>
        </w:rPr>
        <w:t>ических исследований. В случае положительных бактериологических исследований на листерии проводится соответствующее антибактериальное и патогенетическое лечение.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50" w:name="z456"/>
      <w:bookmarkEnd w:id="449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164. Допуск переболевших листериозом лиц на работу и в организованные коллективы проводи</w:t>
      </w:r>
      <w:r w:rsidRPr="009302F6">
        <w:rPr>
          <w:color w:val="000000"/>
          <w:sz w:val="28"/>
          <w:lang w:val="ru-RU"/>
        </w:rPr>
        <w:t>тся без ограничений после клинического выздоровления и отрицательного результата бактериологического обследования.</w:t>
      </w:r>
    </w:p>
    <w:p w:rsidR="0027378A" w:rsidRPr="009302F6" w:rsidRDefault="009302F6">
      <w:pPr>
        <w:spacing w:after="0"/>
        <w:rPr>
          <w:lang w:val="ru-RU"/>
        </w:rPr>
      </w:pPr>
      <w:bookmarkStart w:id="451" w:name="z457"/>
      <w:bookmarkEnd w:id="450"/>
      <w:r w:rsidRPr="009302F6">
        <w:rPr>
          <w:b/>
          <w:color w:val="000000"/>
          <w:lang w:val="ru-RU"/>
        </w:rPr>
        <w:t xml:space="preserve"> Глава 8. Санитарно-эпидемиологические требования к организации и проведению санитарно-противоэпидемических, санитарно-профилактических мероп</w:t>
      </w:r>
      <w:r w:rsidRPr="009302F6">
        <w:rPr>
          <w:b/>
          <w:color w:val="000000"/>
          <w:lang w:val="ru-RU"/>
        </w:rPr>
        <w:t>риятий по предупреждению лептоспироза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52" w:name="z458"/>
      <w:bookmarkEnd w:id="45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165. Санитарными требованиями к организации и проведению санитарно-противоэпидемических, санитарно-профилактических мероприятий по предупреждению заболевания лептоспирозом является оценка ситуации и разработка ад</w:t>
      </w:r>
      <w:r w:rsidRPr="009302F6">
        <w:rPr>
          <w:color w:val="000000"/>
          <w:sz w:val="28"/>
          <w:lang w:val="ru-RU"/>
        </w:rPr>
        <w:t>екватных мер, направленных на недопущение возникновения, распространения инфекции среди людей и формирования эпидемических очагов.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53" w:name="z459"/>
      <w:bookmarkEnd w:id="45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166. Эпидемиологический надзор за заболеваемостью лептоспирозом включает: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54" w:name="z460"/>
      <w:bookmarkEnd w:id="45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слежение за циркуляцией возбудителя </w:t>
      </w:r>
      <w:r w:rsidRPr="009302F6">
        <w:rPr>
          <w:color w:val="000000"/>
          <w:sz w:val="28"/>
          <w:lang w:val="ru-RU"/>
        </w:rPr>
        <w:t>в окружающей среде и определение наличия и типа очагов;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55" w:name="z461"/>
      <w:bookmarkEnd w:id="45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постоянный контроль эпизоотической активности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56" w:name="z462"/>
      <w:bookmarkEnd w:id="45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мониторинг динамики численности синантропных грызунов;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57" w:name="z463"/>
      <w:bookmarkEnd w:id="45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изучение видового состава носителей лептоспир;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58" w:name="z464"/>
      <w:bookmarkEnd w:id="45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установле</w:t>
      </w:r>
      <w:r w:rsidRPr="009302F6">
        <w:rPr>
          <w:color w:val="000000"/>
          <w:sz w:val="28"/>
          <w:lang w:val="ru-RU"/>
        </w:rPr>
        <w:t>ние серологической структуры лептоспир;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59" w:name="z465"/>
      <w:bookmarkEnd w:id="45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определение взаимосвязи очагов лептоспироза с эпидемиологически значимыми объектами (зоны отдыха, животноводческие фермы, районы проведения сельскохозяйственных, гидромелиоративных работ, пищевой промышленно</w:t>
      </w:r>
      <w:r w:rsidRPr="009302F6">
        <w:rPr>
          <w:color w:val="000000"/>
          <w:sz w:val="28"/>
          <w:lang w:val="ru-RU"/>
        </w:rPr>
        <w:t>сти, общественного питания и торговли);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60" w:name="z466"/>
      <w:bookmarkEnd w:id="45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оперативный анализ изменений эпидемиологической ситуации, оценка степени их эпидемической опасности;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61" w:name="z467"/>
      <w:bookmarkEnd w:id="46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прогнозирование дальнейшего развития событий и проведение профилактических мероприятий;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62" w:name="z468"/>
      <w:bookmarkEnd w:id="46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9) </w:t>
      </w:r>
      <w:r w:rsidRPr="009302F6">
        <w:rPr>
          <w:color w:val="000000"/>
          <w:sz w:val="28"/>
          <w:lang w:val="ru-RU"/>
        </w:rPr>
        <w:t>определение необходимости и объема проведения санитарно-противоэпидемических, санитарно-профилактических мероприятий против лептоспироза;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63" w:name="z469"/>
      <w:bookmarkEnd w:id="46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10) проведение дезинфекции в очагах, на объектах, дератизация (экстренной дератизации) на угрожаемых участках и </w:t>
      </w:r>
      <w:r w:rsidRPr="009302F6">
        <w:rPr>
          <w:color w:val="000000"/>
          <w:sz w:val="28"/>
          <w:lang w:val="ru-RU"/>
        </w:rPr>
        <w:t>территории природного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64" w:name="z470"/>
      <w:bookmarkEnd w:id="46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11) санитарно-просветительная работа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65" w:name="z471"/>
      <w:bookmarkEnd w:id="46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167. К лицам профессионального риска заболевания лептоспирозом относятся: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66" w:name="z472"/>
      <w:bookmarkEnd w:id="465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1) лица, деятельность которых связана с осуществлением выращивания животных, забо</w:t>
      </w:r>
      <w:r w:rsidRPr="009302F6">
        <w:rPr>
          <w:color w:val="000000"/>
          <w:sz w:val="28"/>
          <w:lang w:val="ru-RU"/>
        </w:rPr>
        <w:t>ем, хранением, переработкой и реализацией животных, продукции и сырья животного происхождения;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67" w:name="z473"/>
      <w:bookmarkEnd w:id="46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работники канализационной сети, портов, складских помещений, шахтеры;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68" w:name="z474"/>
      <w:bookmarkEnd w:id="46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работники культурных и спортивных организаций, учреждений, работающие с ж</w:t>
      </w:r>
      <w:r w:rsidRPr="009302F6">
        <w:rPr>
          <w:color w:val="000000"/>
          <w:sz w:val="28"/>
          <w:lang w:val="ru-RU"/>
        </w:rPr>
        <w:t>ивотными (цирки, конно-спортивные, зоопарки);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69" w:name="z475"/>
      <w:bookmarkEnd w:id="46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персонал лабораторий, работающих с патогенными лептоспирами и различных организаций, работающих с мелкими млекопитающими в полевых условиях;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70" w:name="z476"/>
      <w:bookmarkEnd w:id="46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сельскохозяйственные работники, занятые на покосах,</w:t>
      </w:r>
      <w:r w:rsidRPr="009302F6">
        <w:rPr>
          <w:color w:val="000000"/>
          <w:sz w:val="28"/>
          <w:lang w:val="ru-RU"/>
        </w:rPr>
        <w:t xml:space="preserve"> жатве, возделыванию риса.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71" w:name="z477"/>
      <w:bookmarkEnd w:id="470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168. Профилактические медицинские осмотры лиц профессионального риска заболевания лептоспирозом проводятся ежегодно согласно статье 86 Кодекса.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72" w:name="z478"/>
      <w:bookmarkEnd w:id="47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169. Работники хозяйствующих субъектов из группы профессионального риска</w:t>
      </w:r>
      <w:r w:rsidRPr="009302F6">
        <w:rPr>
          <w:color w:val="000000"/>
          <w:sz w:val="28"/>
          <w:lang w:val="ru-RU"/>
        </w:rPr>
        <w:t>, в том числе временно привлекаемые лица, не допускаются к работе без средств личной гигиены, индивидуальной защиты (халаты, резиновые перчатки, нарукавники, клеенчатые фартуки, соответствующая обувь) и гигиенического обучения по правилам профилактики лепт</w:t>
      </w:r>
      <w:r w:rsidRPr="009302F6">
        <w:rPr>
          <w:color w:val="000000"/>
          <w:sz w:val="28"/>
          <w:lang w:val="ru-RU"/>
        </w:rPr>
        <w:t>оспироза.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73" w:name="z479"/>
      <w:bookmarkEnd w:id="47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170. Руководители организаций, учреждений, независимо от их ведомственной принадлежности и форм собственности организуют и проводят санитарно-профилактические и дезинфекционные мероприятия, направленные на предупреждение заражения людей леп</w:t>
      </w:r>
      <w:r w:rsidRPr="009302F6">
        <w:rPr>
          <w:color w:val="000000"/>
          <w:sz w:val="28"/>
          <w:lang w:val="ru-RU"/>
        </w:rPr>
        <w:t>тоспирозом.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74" w:name="z480"/>
      <w:bookmarkEnd w:id="47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171. При обращении человека с подозрением на заболевание лептоспироз за медицинской помощью в зоне природной очаговости и прилегающих к ним территориях организациями здравоохранения принимаются меры по его госпитализации с целью дифференц</w:t>
      </w:r>
      <w:r w:rsidRPr="009302F6">
        <w:rPr>
          <w:color w:val="000000"/>
          <w:sz w:val="28"/>
          <w:lang w:val="ru-RU"/>
        </w:rPr>
        <w:t>иальной диагностики (с обязательным сбором эпидемиологического анамнеза) и симптоматического лечения вне зависимости от тяжести заболевания на момент первичного осмотра.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75" w:name="z481"/>
      <w:bookmarkEnd w:id="47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172. Все случаи, подозрительные на заболевание лептоспирозом, подлежат </w:t>
      </w:r>
      <w:r w:rsidRPr="009302F6">
        <w:rPr>
          <w:color w:val="000000"/>
          <w:sz w:val="28"/>
          <w:lang w:val="ru-RU"/>
        </w:rPr>
        <w:t>лабораторному обследованию.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76" w:name="z482"/>
      <w:bookmarkEnd w:id="47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173. При установлении диагноза лептоспироз у животного государственный ветеринарный врач ветеринарного подразделения МИО немедленно сообщает об этом в соответствующее территориальное подразделение и территориальное подразд</w:t>
      </w:r>
      <w:r w:rsidRPr="009302F6">
        <w:rPr>
          <w:color w:val="000000"/>
          <w:sz w:val="28"/>
          <w:lang w:val="ru-RU"/>
        </w:rPr>
        <w:t>еление государственного органа, осуществляющего в области ветеринарии.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77" w:name="z483"/>
      <w:bookmarkEnd w:id="476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174. При выявлении больного или подозрения на лептоспироз у человека территориальное подразделение извещает ветеринарное подразделение МИО и территориальное подразделение ведомств</w:t>
      </w:r>
      <w:r w:rsidRPr="009302F6">
        <w:rPr>
          <w:color w:val="000000"/>
          <w:sz w:val="28"/>
          <w:lang w:val="ru-RU"/>
        </w:rPr>
        <w:t>а ветеринарии.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78" w:name="z484"/>
      <w:bookmarkEnd w:id="47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175. Территориальное подразделение совместно с ветеринарным подразделением МИО: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79" w:name="z485"/>
      <w:bookmarkEnd w:id="47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проводит эпизоотолого-эпидемиологическое обследование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80" w:name="z486"/>
      <w:bookmarkEnd w:id="47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определяют границы угрожаемой зоны и разрабатывает план мероприятий по локал</w:t>
      </w:r>
      <w:r w:rsidRPr="009302F6">
        <w:rPr>
          <w:color w:val="000000"/>
          <w:sz w:val="28"/>
          <w:lang w:val="ru-RU"/>
        </w:rPr>
        <w:t>изации эпидемического и эпизоотического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81" w:name="z487"/>
      <w:bookmarkEnd w:id="48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организует работу по введению ограничительных мероприятий на территории предприятия (хозяйства), где сформировался эпизоотический очаг лептоспироза;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82" w:name="z488"/>
      <w:bookmarkEnd w:id="48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с соответствующими структурными подразделе</w:t>
      </w:r>
      <w:r w:rsidRPr="009302F6">
        <w:rPr>
          <w:color w:val="000000"/>
          <w:sz w:val="28"/>
          <w:lang w:val="ru-RU"/>
        </w:rPr>
        <w:t>ниями МИО организуют ведение усиленного надзора за системой водоснабжения, благоустройством территории и соблюдением противоэпидемического режима в организациях и учреждениях, где выявлены случаи заболеваний;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83" w:name="z489"/>
      <w:bookmarkEnd w:id="48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организует работу по введению запрета </w:t>
      </w:r>
      <w:r w:rsidRPr="009302F6">
        <w:rPr>
          <w:color w:val="000000"/>
          <w:sz w:val="28"/>
          <w:lang w:val="ru-RU"/>
        </w:rPr>
        <w:t>на использование продукции животного происхождения, с которыми связано формирование очага;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84" w:name="z490"/>
      <w:bookmarkEnd w:id="48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организует работу по проведению оценки заселенности объекта грызунами и согласно статье 107 Кодекса дезинфекционных, дератизационных мероприятий в очаге инф</w:t>
      </w:r>
      <w:r w:rsidRPr="009302F6">
        <w:rPr>
          <w:color w:val="000000"/>
          <w:sz w:val="28"/>
          <w:lang w:val="ru-RU"/>
        </w:rPr>
        <w:t>екции;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85" w:name="z491"/>
      <w:bookmarkEnd w:id="48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совместно с организациями здравоохранения организуют подворный (поквартирный) обход для выявления лиц, подвергшихся риску инфицирования лептоспирозом;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86" w:name="z492"/>
      <w:bookmarkEnd w:id="48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организует отбор проб из объектов окружающей среды (вода, почва, подстилка, прод</w:t>
      </w:r>
      <w:r w:rsidRPr="009302F6">
        <w:rPr>
          <w:color w:val="000000"/>
          <w:sz w:val="28"/>
          <w:lang w:val="ru-RU"/>
        </w:rPr>
        <w:t>укты питания, не подвергающиеся повторной термической обработке) для лабораторного исследования;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87" w:name="z493"/>
      <w:bookmarkEnd w:id="48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9) организует работу со средствами массовой информации по вопросам профилактики лептоспироза среди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88" w:name="z494"/>
      <w:bookmarkEnd w:id="48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176. Организации здравоохранения в оч</w:t>
      </w:r>
      <w:r w:rsidRPr="009302F6">
        <w:rPr>
          <w:color w:val="000000"/>
          <w:sz w:val="28"/>
          <w:lang w:val="ru-RU"/>
        </w:rPr>
        <w:t>агах лептоспироза выполняют следующие меры: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89" w:name="z495"/>
      <w:bookmarkEnd w:id="48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подворный (поквартирный) обход для выявления, подвергшихся риску инфицирования лептоспирозом;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90" w:name="z496"/>
      <w:bookmarkEnd w:id="48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отбор материала от больных (подозрительных на заболевание), рожениц и контактных лиц, подвергшихся </w:t>
      </w:r>
      <w:r w:rsidRPr="009302F6">
        <w:rPr>
          <w:color w:val="000000"/>
          <w:sz w:val="28"/>
          <w:lang w:val="ru-RU"/>
        </w:rPr>
        <w:t>риску заражения лептоспирозом (кровь, цереброспинальная жидкость, моча), трупного материала (кровь, экссудаты, внутренние органы – почки, печень, легкие, мозговая ткань, сердце);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91" w:name="z497"/>
      <w:bookmarkEnd w:id="490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3) регистрация всех больных и бактерионосителей с указанием серологичес</w:t>
      </w:r>
      <w:r w:rsidRPr="009302F6">
        <w:rPr>
          <w:color w:val="000000"/>
          <w:sz w:val="28"/>
          <w:lang w:val="ru-RU"/>
        </w:rPr>
        <w:t>кой группы возбудителя;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92" w:name="z498"/>
      <w:bookmarkEnd w:id="49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госпитализация больных в инфекционный стационар (отделение) и лечение в амбулаторных условиях носителей инфекции;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93" w:name="z499"/>
      <w:bookmarkEnd w:id="49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клинический и лабораторный мониторинг лихорадящих в течение двух недель;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94" w:name="z500"/>
      <w:bookmarkEnd w:id="49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бактериоскопическо</w:t>
      </w:r>
      <w:r w:rsidRPr="009302F6">
        <w:rPr>
          <w:color w:val="000000"/>
          <w:sz w:val="28"/>
          <w:lang w:val="ru-RU"/>
        </w:rPr>
        <w:t>е и серологическое обследование рожениц (по клиническим показаниям);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95" w:name="z501"/>
      <w:bookmarkEnd w:id="49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организует в течение 30 (тридцати) календарных дней медицинское наблюдение за лицами, подвергшимся риску инфицирования лептоспирозом;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96" w:name="z502"/>
      <w:bookmarkEnd w:id="49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санитарно-просветительная работа ср</w:t>
      </w:r>
      <w:r w:rsidRPr="009302F6">
        <w:rPr>
          <w:color w:val="000000"/>
          <w:sz w:val="28"/>
          <w:lang w:val="ru-RU"/>
        </w:rPr>
        <w:t>еди населения.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97" w:name="z503"/>
      <w:bookmarkEnd w:id="49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177. Забор материала от больных (подозрительных на заболевание) людей организациями здравоохранения производится до начала специфического лечения.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98" w:name="z504"/>
      <w:bookmarkEnd w:id="49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178. Отбор проб из окружающей среды, продовольственного сырья и продукции животног</w:t>
      </w:r>
      <w:r w:rsidRPr="009302F6">
        <w:rPr>
          <w:color w:val="000000"/>
          <w:sz w:val="28"/>
          <w:lang w:val="ru-RU"/>
        </w:rPr>
        <w:t>о происхождения в эпидемических очагах проводится филиалами.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499" w:name="z505"/>
      <w:bookmarkEnd w:id="49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179. Лабораторное исследование материала проводят лаборатории, имеющие разрешение соответствующей Режимной комиссии на работу с микроорганизмами </w:t>
      </w:r>
      <w:r>
        <w:rPr>
          <w:color w:val="000000"/>
          <w:sz w:val="28"/>
        </w:rPr>
        <w:t>III</w:t>
      </w:r>
      <w:r w:rsidRPr="009302F6">
        <w:rPr>
          <w:color w:val="000000"/>
          <w:sz w:val="28"/>
          <w:lang w:val="ru-RU"/>
        </w:rPr>
        <w:t>-группы патогенности.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00" w:name="z506"/>
      <w:bookmarkEnd w:id="49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180. Диагноз </w:t>
      </w:r>
      <w:r w:rsidRPr="009302F6">
        <w:rPr>
          <w:color w:val="000000"/>
          <w:sz w:val="28"/>
          <w:lang w:val="ru-RU"/>
        </w:rPr>
        <w:t>лептоспироз выставляется на основе клинической картины с учетом эпизоотологического и эпидемиологического анамнеза при подтверждении любым из существующих методов лабораторной диагностики (серологическим, микроскопическим, молекулярно-генетическим, микроби</w:t>
      </w:r>
      <w:r w:rsidRPr="009302F6">
        <w:rPr>
          <w:color w:val="000000"/>
          <w:sz w:val="28"/>
          <w:lang w:val="ru-RU"/>
        </w:rPr>
        <w:t>ологическим методами).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01" w:name="z507"/>
      <w:bookmarkEnd w:id="50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181. Организациями здравоохранения проводится динамическое наблюдение за реконвалесцентами в течение 6 (шести) месяцев, с обязательным клиническим обследованием окулистом, невропатологом и терапевтом (детей – педиатром) в первы</w:t>
      </w:r>
      <w:r w:rsidRPr="009302F6">
        <w:rPr>
          <w:color w:val="000000"/>
          <w:sz w:val="28"/>
          <w:lang w:val="ru-RU"/>
        </w:rPr>
        <w:t>й месяц после перенесенного заболевания.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02" w:name="z508"/>
      <w:bookmarkEnd w:id="50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182. Динамическое наблюдение за реконвалесцентами в последующие месяцы осуществляется ежемесячно участковыми врачами с привлечением специалистов по профилю клинических проявлений.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03" w:name="z509"/>
      <w:bookmarkEnd w:id="50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183. Лабораторные иссле</w:t>
      </w:r>
      <w:r w:rsidRPr="009302F6">
        <w:rPr>
          <w:color w:val="000000"/>
          <w:sz w:val="28"/>
          <w:lang w:val="ru-RU"/>
        </w:rPr>
        <w:t>дования анализов крови и мочи реконвалесцентов, перенесших желтушную форму и биохимический анализ крови в первые два месяца после заболевания проводят ежемесячно, а в дальнейшем в зависимости от результатов обследования.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04" w:name="z510"/>
      <w:bookmarkEnd w:id="503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184. Допуск переболевших лепт</w:t>
      </w:r>
      <w:r w:rsidRPr="009302F6">
        <w:rPr>
          <w:color w:val="000000"/>
          <w:sz w:val="28"/>
          <w:lang w:val="ru-RU"/>
        </w:rPr>
        <w:t>оспирозом лиц на работу и в организованные коллективы проводится без ограничений после клинического выздоровления.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05" w:name="z511"/>
      <w:bookmarkEnd w:id="50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185. Снятие с медицинского наблюдения проводится при полном клиническом выздоровлении (при нормализации лабораторных и клинических пока</w:t>
      </w:r>
      <w:r w:rsidRPr="009302F6">
        <w:rPr>
          <w:color w:val="000000"/>
          <w:sz w:val="28"/>
          <w:lang w:val="ru-RU"/>
        </w:rPr>
        <w:t>зателей).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06" w:name="z512"/>
      <w:bookmarkEnd w:id="50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186. При наличии стойких остаточных явлений переболевшие передаются под наблюдение специалистам по профилю клинических проявлений (окулистам, невропатологам, нефрологам) не менее чем на 2 (два) года.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07" w:name="z513"/>
      <w:bookmarkEnd w:id="506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187. Динамическое наблюдение пров</w:t>
      </w:r>
      <w:r w:rsidRPr="009302F6">
        <w:rPr>
          <w:color w:val="000000"/>
          <w:sz w:val="28"/>
          <w:lang w:val="ru-RU"/>
        </w:rPr>
        <w:t>одится согласно статье 88 Кодекса.</w:t>
      </w:r>
    </w:p>
    <w:p w:rsidR="0027378A" w:rsidRPr="009302F6" w:rsidRDefault="009302F6">
      <w:pPr>
        <w:spacing w:after="0"/>
        <w:rPr>
          <w:lang w:val="ru-RU"/>
        </w:rPr>
      </w:pPr>
      <w:bookmarkStart w:id="508" w:name="z514"/>
      <w:bookmarkEnd w:id="507"/>
      <w:r w:rsidRPr="009302F6">
        <w:rPr>
          <w:b/>
          <w:color w:val="000000"/>
          <w:lang w:val="ru-RU"/>
        </w:rPr>
        <w:t xml:space="preserve"> Глава 9.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бруцеллеза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09" w:name="z515"/>
      <w:bookmarkEnd w:id="50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188. Организация и проведение санитарн</w:t>
      </w:r>
      <w:r w:rsidRPr="009302F6">
        <w:rPr>
          <w:color w:val="000000"/>
          <w:sz w:val="28"/>
          <w:lang w:val="ru-RU"/>
        </w:rPr>
        <w:t>о-противоэпидемических и санитарно-профилактических мероприятий по предупреждению бруцеллеза направлены на недопущение заражения людей бруцеллезом.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10" w:name="z516"/>
      <w:bookmarkEnd w:id="50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189. Эпизоотолого-эпидемиологическое обследование эпизоотического очага проводится специалистами ветер</w:t>
      </w:r>
      <w:r w:rsidRPr="009302F6">
        <w:rPr>
          <w:color w:val="000000"/>
          <w:sz w:val="28"/>
          <w:lang w:val="ru-RU"/>
        </w:rPr>
        <w:t>инарных подразделений МИО и территориальных подразделений.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11" w:name="z517"/>
      <w:bookmarkEnd w:id="51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190. Эпизоотолого-эпидемиологическое обследование эпизоотического очага начинают в течение одних суток после получения экстренного извещения из организации здравоохранения, а также информации</w:t>
      </w:r>
      <w:r w:rsidRPr="009302F6">
        <w:rPr>
          <w:color w:val="000000"/>
          <w:sz w:val="28"/>
          <w:lang w:val="ru-RU"/>
        </w:rPr>
        <w:t xml:space="preserve"> от ветеринарной службы о случаях выявления в хозяйствующих субъектах больных бруцеллезом животных.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12" w:name="z518"/>
      <w:bookmarkEnd w:id="51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191. Для выявления путей заражения проводится эпизоотолого-эпидемиологическое обследование хозяйствующих субъектов, независимо от форм собственности, </w:t>
      </w:r>
      <w:r w:rsidRPr="009302F6">
        <w:rPr>
          <w:color w:val="000000"/>
          <w:sz w:val="28"/>
          <w:lang w:val="ru-RU"/>
        </w:rPr>
        <w:t>предприятий по переработке сырья и продукции животного происхождения (мясоперерабатывающие предприятия, убойные пункты, убойные площадки, молокозаводы).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13" w:name="z519"/>
      <w:bookmarkEnd w:id="51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192. Эпизоотолого-эпидемиологическое обследование очага проводится по следующей схеме: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14" w:name="z520"/>
      <w:bookmarkEnd w:id="51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в</w:t>
      </w:r>
      <w:r w:rsidRPr="009302F6">
        <w:rPr>
          <w:color w:val="000000"/>
          <w:sz w:val="28"/>
          <w:lang w:val="ru-RU"/>
        </w:rPr>
        <w:t>ыявление места возникновения эпизоотического очага (населенный пункт, ферма, отара, перерабатывающее животноводческое сырье предприятие, хозяйствующий субъект);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15" w:name="z521"/>
      <w:bookmarkEnd w:id="51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составление и утверждение плана по локализации и ликвидации эпизоотического очага бруц</w:t>
      </w:r>
      <w:r w:rsidRPr="009302F6">
        <w:rPr>
          <w:color w:val="000000"/>
          <w:sz w:val="28"/>
          <w:lang w:val="ru-RU"/>
        </w:rPr>
        <w:t>еллеза;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16" w:name="z522"/>
      <w:bookmarkEnd w:id="51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выявление источника возбудителя инфекции, факторов (абортированный мертворожденный плод животного, молоко, молочная продукция, шерсть, шкура, навоз) передачи непосредственных причин возникновения </w:t>
      </w:r>
      <w:r w:rsidRPr="009302F6">
        <w:rPr>
          <w:color w:val="000000"/>
          <w:sz w:val="28"/>
          <w:lang w:val="ru-RU"/>
        </w:rPr>
        <w:lastRenderedPageBreak/>
        <w:t>эпизоотического очага и условий, способство</w:t>
      </w:r>
      <w:r w:rsidRPr="009302F6">
        <w:rPr>
          <w:color w:val="000000"/>
          <w:sz w:val="28"/>
          <w:lang w:val="ru-RU"/>
        </w:rPr>
        <w:t>вавших заражению и заболеванию людей;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17" w:name="z523"/>
      <w:bookmarkEnd w:id="51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анализ полученных данных, выбор санитарно-противоэпидемических противоэпизоотических мер по локализации и ликвидации возникшего эпизоотического очага и составление заключения о причинах его возникновения и </w:t>
      </w:r>
      <w:r w:rsidRPr="009302F6">
        <w:rPr>
          <w:color w:val="000000"/>
          <w:sz w:val="28"/>
          <w:lang w:val="ru-RU"/>
        </w:rPr>
        <w:t>проведенных мероприятиях.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18" w:name="z524"/>
      <w:bookmarkEnd w:id="51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193. При эпизоотолого-эпидемиологическом обследовании фермы, предприятия (хозяйствующего субъекта) специалистами территориальных подразделении совместно с представителем ветеринарного подразделения МИО проводится: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19" w:name="z525"/>
      <w:bookmarkEnd w:id="51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о</w:t>
      </w:r>
      <w:r w:rsidRPr="009302F6">
        <w:rPr>
          <w:color w:val="000000"/>
          <w:sz w:val="28"/>
          <w:lang w:val="ru-RU"/>
        </w:rPr>
        <w:t>ценка санитарно-гигиенического состояния объекта, оборудование скотомогильников (биотермических ям), ям Беккери или трупосжигательных печей, наличие уборочного инвентаря, в том числе для уборки абортированных и мертворожденных плодов и последов;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20" w:name="z526"/>
      <w:bookmarkEnd w:id="51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</w:t>
      </w:r>
      <w:r w:rsidRPr="009302F6">
        <w:rPr>
          <w:color w:val="000000"/>
          <w:sz w:val="28"/>
          <w:lang w:val="ru-RU"/>
        </w:rPr>
        <w:t>оценка наличия средств индивидуальной защиты персонала: специальной одежды и обуви, рукавиц, резиновых (клеенчатых) фартуков, перчаток, их количество, пригодность для использования, порядок хранения, смены, централизация стирки, наличие аптечек, умывальник</w:t>
      </w:r>
      <w:r w:rsidRPr="009302F6">
        <w:rPr>
          <w:color w:val="000000"/>
          <w:sz w:val="28"/>
          <w:lang w:val="ru-RU"/>
        </w:rPr>
        <w:t>ов, дезинфицирующих средств, мыла;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21" w:name="z527"/>
      <w:bookmarkEnd w:id="52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оценка режима пастеризации молока, условий хранения и обработки молочной посуды, фильтрующего материала, установить порядок реализации молока и молочных продуктов;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22" w:name="z528"/>
      <w:bookmarkEnd w:id="52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оценка первичной обработки и транспорти</w:t>
      </w:r>
      <w:r w:rsidRPr="009302F6">
        <w:rPr>
          <w:color w:val="000000"/>
          <w:sz w:val="28"/>
          <w:lang w:val="ru-RU"/>
        </w:rPr>
        <w:t>ровки сырья и продуктов животноводства из обследуемого хозяйства, проверить организацию проведения профилактических осмотров персонала хозяйства или предприятия;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23" w:name="z529"/>
      <w:bookmarkEnd w:id="52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оценка ежегодного профилактического медицинского осмотра работников хозяйствующего су</w:t>
      </w:r>
      <w:r w:rsidRPr="009302F6">
        <w:rPr>
          <w:color w:val="000000"/>
          <w:sz w:val="28"/>
          <w:lang w:val="ru-RU"/>
        </w:rPr>
        <w:t>бъекта;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24" w:name="z530"/>
      <w:bookmarkEnd w:id="52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анализ заболеваемости бруцеллезом работников хозяйствующего субъекта;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25" w:name="z531"/>
      <w:bookmarkEnd w:id="52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составление и утверждение плана по локализации и ликвидации эпизоотического очага бруцеллеза.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26" w:name="z532"/>
      <w:bookmarkEnd w:id="52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194. В целях защиты людей от инфицирования проводятся следую</w:t>
      </w:r>
      <w:r w:rsidRPr="009302F6">
        <w:rPr>
          <w:color w:val="000000"/>
          <w:sz w:val="28"/>
          <w:lang w:val="ru-RU"/>
        </w:rPr>
        <w:t>щие ветеринарные (ветеринарно-санитарные) и санитарно-гигиенические мероприятия: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27" w:name="z533"/>
      <w:bookmarkEnd w:id="52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соблюдение правил убоя животных в хозяйствующих субъектах, неблагополучных по бруцеллезу, с последующей дезинфекцией оборудования, </w:t>
      </w:r>
      <w:r w:rsidRPr="009302F6">
        <w:rPr>
          <w:color w:val="000000"/>
          <w:sz w:val="28"/>
          <w:lang w:val="ru-RU"/>
        </w:rPr>
        <w:lastRenderedPageBreak/>
        <w:t>помещений и обеззараживанием отходо</w:t>
      </w:r>
      <w:r w:rsidRPr="009302F6">
        <w:rPr>
          <w:color w:val="000000"/>
          <w:sz w:val="28"/>
          <w:lang w:val="ru-RU"/>
        </w:rPr>
        <w:t>в, дезинфекцией транспорта, которым перевозились больные животные;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28" w:name="z534"/>
      <w:bookmarkEnd w:id="52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к приему, транспортировке и убою реагирующих при исследовании на бруцеллез животных, разделке туш и переработке сырья, получаемого от них, допускаются только постоянные работники п</w:t>
      </w:r>
      <w:r w:rsidRPr="009302F6">
        <w:rPr>
          <w:color w:val="000000"/>
          <w:sz w:val="28"/>
          <w:lang w:val="ru-RU"/>
        </w:rPr>
        <w:t>редприятия, прошедшие медицинское обследование на бруцеллез, в том числе с положительными иммунологическими реакциями при обследовании на бруцеллез, но не имеющие роста титров в динамике, в отношении которых соответствующими организациями здравоохранения и</w:t>
      </w:r>
      <w:r w:rsidRPr="009302F6">
        <w:rPr>
          <w:color w:val="000000"/>
          <w:sz w:val="28"/>
          <w:lang w:val="ru-RU"/>
        </w:rPr>
        <w:t>сключено заболевание манифестными формами бруцеллеза;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29" w:name="z535"/>
      <w:bookmarkEnd w:id="52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лица, имеющие на кистях рук порезы, ссадины и повреждения кожи, допускаются к работе только в резиновых перчатках после предварительной обработки пораженного участка кожи. При переработке скота</w:t>
      </w:r>
      <w:r w:rsidRPr="009302F6">
        <w:rPr>
          <w:color w:val="000000"/>
          <w:sz w:val="28"/>
          <w:lang w:val="ru-RU"/>
        </w:rPr>
        <w:t xml:space="preserve"> всех видов (и продуктов его убоя), реагирующего при обследовании на бруцеллез, поступившего из хозяйствующих субъектов, неблагополучных по бруцеллезу, все участвующие в этих работах </w:t>
      </w:r>
      <w:proofErr w:type="gramStart"/>
      <w:r w:rsidRPr="009302F6">
        <w:rPr>
          <w:color w:val="000000"/>
          <w:sz w:val="28"/>
          <w:lang w:val="ru-RU"/>
        </w:rPr>
        <w:t>одевают на руки</w:t>
      </w:r>
      <w:proofErr w:type="gramEnd"/>
      <w:r w:rsidRPr="009302F6">
        <w:rPr>
          <w:color w:val="000000"/>
          <w:sz w:val="28"/>
          <w:lang w:val="ru-RU"/>
        </w:rPr>
        <w:t xml:space="preserve"> резиновые перчатки;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30" w:name="z536"/>
      <w:bookmarkEnd w:id="52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не допускаются к приему, тра</w:t>
      </w:r>
      <w:r w:rsidRPr="009302F6">
        <w:rPr>
          <w:color w:val="000000"/>
          <w:sz w:val="28"/>
          <w:lang w:val="ru-RU"/>
        </w:rPr>
        <w:t>нспортировке, забою положительно реагирующих на бруцеллез животных и переработке туш и сырья, полученного от них, лица не достигшие восемнадцатилетнего возраста, беременные и кормящие женщины, сезонные рабочие, больные с острыми и хроническими (в стадии об</w:t>
      </w:r>
      <w:r w:rsidRPr="009302F6">
        <w:rPr>
          <w:color w:val="000000"/>
          <w:sz w:val="28"/>
          <w:lang w:val="ru-RU"/>
        </w:rPr>
        <w:t>острения) заболеваниями различной этиологии, больные с клиническими проявлениями бруцеллеза, а также лица не прошедшие медицинские осмотры;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31" w:name="z537"/>
      <w:bookmarkEnd w:id="53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соблюдение обработки и использования продуктов убоя и молока от животных из хозяйствующих субъектов, неблаг</w:t>
      </w:r>
      <w:r w:rsidRPr="009302F6">
        <w:rPr>
          <w:color w:val="000000"/>
          <w:sz w:val="28"/>
          <w:lang w:val="ru-RU"/>
        </w:rPr>
        <w:t>ополучных по бруцеллезу;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32" w:name="z538"/>
      <w:bookmarkEnd w:id="53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соблюдение правил работы с животными на предприятиях и в хозяйствующих субъектах: обеспечение персонала, в том числе лиц, временно привлекаемых к работам, связанным с риском заражения бруцеллезом, средствами личной гигиены</w:t>
      </w:r>
      <w:r w:rsidRPr="009302F6">
        <w:rPr>
          <w:color w:val="000000"/>
          <w:sz w:val="28"/>
          <w:lang w:val="ru-RU"/>
        </w:rPr>
        <w:t>, индивидуальной и спецодеждой (халаты, резиновые перчатки, нарукавники, клеенчатые фартуки, специальная обувь);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33" w:name="z539"/>
      <w:bookmarkEnd w:id="53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соблюдение правил эксплуатации бытовых помещений: комнат для отдыха, мест приема пищи, душевых;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34" w:name="z540"/>
      <w:bookmarkEnd w:id="53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обеспечение горячей водой, мо</w:t>
      </w:r>
      <w:r w:rsidRPr="009302F6">
        <w:rPr>
          <w:color w:val="000000"/>
          <w:sz w:val="28"/>
          <w:lang w:val="ru-RU"/>
        </w:rPr>
        <w:t>ющими средствами, дезинфицирующими средствами;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35" w:name="z541"/>
      <w:bookmarkEnd w:id="53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9) организация в хозяйствующих субъектах и на предприятиях централизованной дезинфекции, стирки и чистки спецодежды;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36" w:name="z542"/>
      <w:bookmarkEnd w:id="535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10) инструктаж работников хозяйствующих субъектов о правилах гигиены, использова</w:t>
      </w:r>
      <w:r w:rsidRPr="009302F6">
        <w:rPr>
          <w:color w:val="000000"/>
          <w:sz w:val="28"/>
          <w:lang w:val="ru-RU"/>
        </w:rPr>
        <w:t>ния средств индивидуальной защиты, соблюдении противобруцеллезного режима;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37" w:name="z543"/>
      <w:bookmarkEnd w:id="53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11) допуск к работам, связанным с риском заражения бруцеллезом, только после прохождения инструктажа.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38" w:name="z544"/>
      <w:bookmarkEnd w:id="53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195. Контроль за организацией и проведением противобруцеллезных мер</w:t>
      </w:r>
      <w:r w:rsidRPr="009302F6">
        <w:rPr>
          <w:color w:val="000000"/>
          <w:sz w:val="28"/>
          <w:lang w:val="ru-RU"/>
        </w:rPr>
        <w:t>оприятий и соблюдением противобруцеллезного режима в хозяйствующих субъектах, на предприятиях, перерабатывающих продукцию и сырье животного происхождения, лабораториях, работающих с вирулентными культурами, осуществляет территориальное подразделение совмес</w:t>
      </w:r>
      <w:r w:rsidRPr="009302F6">
        <w:rPr>
          <w:color w:val="000000"/>
          <w:sz w:val="28"/>
          <w:lang w:val="ru-RU"/>
        </w:rPr>
        <w:t>тно с ветеринарными подразделениями МИО.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39" w:name="z545"/>
      <w:bookmarkEnd w:id="53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196. Обследования по соблюдению противоэпидемического режима в хозяйствующих субъектах, на отгонных пастбищах, убойных пунктах, пунктах стрижки овец, мясокомбинатах и молокозаводах и предприятиях, где имеется </w:t>
      </w:r>
      <w:r w:rsidRPr="009302F6">
        <w:rPr>
          <w:color w:val="000000"/>
          <w:sz w:val="28"/>
          <w:lang w:val="ru-RU"/>
        </w:rPr>
        <w:t>риск заражения бруцеллезом, проводятся территориальными подразделениями, а также государственными ветеринарными врачами, государственными ветеринарно-санитарными инспекторами соответствующих территории.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40" w:name="z546"/>
      <w:bookmarkEnd w:id="539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197. С целью своевременного выявления инфициро</w:t>
      </w:r>
      <w:r w:rsidRPr="009302F6">
        <w:rPr>
          <w:color w:val="000000"/>
          <w:sz w:val="28"/>
          <w:lang w:val="ru-RU"/>
        </w:rPr>
        <w:t>ванных и заболевших бруцеллезом людей согласно статье 86 Кодекса обязательным медицинским профилактическим осмотрам при поступлении на работу и далее ежегодно подлежат следующие категории граждан: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41" w:name="z547"/>
      <w:bookmarkEnd w:id="54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животноводы и члены их семей;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42" w:name="z548"/>
      <w:bookmarkEnd w:id="54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временно пр</w:t>
      </w:r>
      <w:r w:rsidRPr="009302F6">
        <w:rPr>
          <w:color w:val="000000"/>
          <w:sz w:val="28"/>
          <w:lang w:val="ru-RU"/>
        </w:rPr>
        <w:t>ивлеченные работники, занятые обслуживанием скота, строители, механизаторы, привлекаемые к работе в животноводческих хозяйствующих субъектах;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43" w:name="z549"/>
      <w:bookmarkEnd w:id="54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постоянные и временные работники предприятий по переработке сырья и продукции животноводства;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44" w:name="z550"/>
      <w:bookmarkEnd w:id="54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ра</w:t>
      </w:r>
      <w:r w:rsidRPr="009302F6">
        <w:rPr>
          <w:color w:val="000000"/>
          <w:sz w:val="28"/>
          <w:lang w:val="ru-RU"/>
        </w:rPr>
        <w:t>бочие каракулевых, кожевенных заводов, фабрик первичной обработки шерсти, малых предприятий по обработке шкур, шерсти;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45" w:name="z551"/>
      <w:bookmarkEnd w:id="54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медицинский, ветеринарный и персонал, работающий с живыми культурами бруцелл, зараженным материалом, вакцинными препаратами;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46" w:name="z552"/>
      <w:bookmarkEnd w:id="54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лица с первично-латентным бруцеллезом и положительно реагирующие на бруцеллез по серологическим реакциям.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47" w:name="z553"/>
      <w:bookmarkEnd w:id="546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198. Согласно статье 88 Кодекса динамическое наблюдение за перечисленным контингентам проводится не только в официально объявленных не</w:t>
      </w:r>
      <w:r w:rsidRPr="009302F6">
        <w:rPr>
          <w:color w:val="000000"/>
          <w:sz w:val="28"/>
          <w:lang w:val="ru-RU"/>
        </w:rPr>
        <w:t>благополучными по бруцеллезу хозяйствующих субъектах, но и в благополучных.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48" w:name="z554"/>
      <w:bookmarkEnd w:id="547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199. В сельской местности весь указанный контингент согласно статье 86 Кодекса обследуется на бруцеллез при поступлении на работу (клинический осмотр, исследование крови в ре</w:t>
      </w:r>
      <w:r w:rsidRPr="009302F6">
        <w:rPr>
          <w:color w:val="000000"/>
          <w:sz w:val="28"/>
          <w:lang w:val="ru-RU"/>
        </w:rPr>
        <w:t>акции Хеддельсона).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49" w:name="z555"/>
      <w:bookmarkEnd w:id="54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200. Территориальные подразделения осуществляют контроль за полнотой охвата периодическими медицинскими осмотрами и динамическим наблюдением, определяют контингент, подлежащий периодическим медицинским осмотрам на бруцеллез.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50" w:name="z556"/>
      <w:bookmarkEnd w:id="54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201. Администрация объектов представляет утвержденные списки работающих с указанием фамилии, имени, отчества (при наличии), подлежащих периодическим медицинским осмотрам на бруцеллез.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51" w:name="z557"/>
      <w:bookmarkEnd w:id="55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202. Лица, положительно реагирующие на бруцеллез, больные с клини</w:t>
      </w:r>
      <w:r w:rsidRPr="009302F6">
        <w:rPr>
          <w:color w:val="000000"/>
          <w:sz w:val="28"/>
          <w:lang w:val="ru-RU"/>
        </w:rPr>
        <w:t>ческими проявлениями, характерными для бруцеллезной инфекции, подлежат углубленному медицинскому осмотру с привлечением специалистов по профилю клинических проявлений (инфекционист, невропатолог, гинеколог, уролог, хирург).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52" w:name="z558"/>
      <w:bookmarkEnd w:id="55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203. Установление связи бр</w:t>
      </w:r>
      <w:r w:rsidRPr="009302F6">
        <w:rPr>
          <w:color w:val="000000"/>
          <w:sz w:val="28"/>
          <w:lang w:val="ru-RU"/>
        </w:rPr>
        <w:t>уцеллеза с профессиональной деятельностью проводится согласно действующих нормативных правовых актов с обязательным участием инфекциониста и эпидемиолога, руководителя хозяйствующего субъекта и специалиста ветеринарной службы.</w:t>
      </w:r>
    </w:p>
    <w:p w:rsidR="0027378A" w:rsidRDefault="009302F6">
      <w:pPr>
        <w:spacing w:after="0"/>
        <w:jc w:val="both"/>
      </w:pPr>
      <w:bookmarkStart w:id="553" w:name="z559"/>
      <w:bookmarkEnd w:id="55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204. Все лица, имевшие </w:t>
      </w:r>
      <w:r w:rsidRPr="009302F6">
        <w:rPr>
          <w:color w:val="000000"/>
          <w:sz w:val="28"/>
          <w:lang w:val="ru-RU"/>
        </w:rPr>
        <w:t xml:space="preserve">контакт в очаге с животными личного хозяйства, включая детей, подлежат немедленному обследованию </w:t>
      </w:r>
      <w:r>
        <w:rPr>
          <w:color w:val="000000"/>
          <w:sz w:val="28"/>
        </w:rPr>
        <w:t>(клинический осмотр, исследование крови серологическим, бактериологическим и генетическим методами) согласно действующим нормативным правовым актам.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54" w:name="z560"/>
      <w:bookmarkEnd w:id="553"/>
      <w:r>
        <w:rPr>
          <w:color w:val="000000"/>
          <w:sz w:val="28"/>
        </w:rPr>
        <w:t xml:space="preserve">      </w:t>
      </w:r>
      <w:r w:rsidRPr="009302F6">
        <w:rPr>
          <w:color w:val="000000"/>
          <w:sz w:val="28"/>
          <w:lang w:val="ru-RU"/>
        </w:rPr>
        <w:t>205.</w:t>
      </w:r>
      <w:r w:rsidRPr="009302F6">
        <w:rPr>
          <w:color w:val="000000"/>
          <w:sz w:val="28"/>
          <w:lang w:val="ru-RU"/>
        </w:rPr>
        <w:t xml:space="preserve"> Медицинское наблюдение за контактными лицами устанавливается в течение 6 (шести) месяцев от момента уничтожения больных животных и санации очага.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55" w:name="z561"/>
      <w:bookmarkEnd w:id="55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206. Контактным лицам проводят лабораторное исследование и наблюдение каждые 2 (два) месяца в течение г</w:t>
      </w:r>
      <w:r w:rsidRPr="009302F6">
        <w:rPr>
          <w:color w:val="000000"/>
          <w:sz w:val="28"/>
          <w:lang w:val="ru-RU"/>
        </w:rPr>
        <w:t>ода.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56" w:name="z562"/>
      <w:bookmarkEnd w:id="55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207. Лица, переболевшие острым бруцеллезом, наблюдаются в течение 2 (двух) лет с момента заболевания при отсутствии клинико-иммунологических признаков хронизации процесса.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57" w:name="z563"/>
      <w:bookmarkEnd w:id="55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208. Территориальными подразделениями совместно с ветеринарными под</w:t>
      </w:r>
      <w:r w:rsidRPr="009302F6">
        <w:rPr>
          <w:color w:val="000000"/>
          <w:sz w:val="28"/>
          <w:lang w:val="ru-RU"/>
        </w:rPr>
        <w:t>разделениями МИО, территориальными подразделениями ветеринарии и организациями здравоохранения с целью доведения до широких слоев населения необходимых санитарно-гигиенических знаний по бруцеллезу проводится санитарно-просветительная работа.</w:t>
      </w:r>
    </w:p>
    <w:p w:rsidR="0027378A" w:rsidRPr="009302F6" w:rsidRDefault="009302F6">
      <w:pPr>
        <w:spacing w:after="0"/>
        <w:rPr>
          <w:lang w:val="ru-RU"/>
        </w:rPr>
      </w:pPr>
      <w:bookmarkStart w:id="558" w:name="z564"/>
      <w:bookmarkEnd w:id="557"/>
      <w:r w:rsidRPr="009302F6">
        <w:rPr>
          <w:b/>
          <w:color w:val="000000"/>
          <w:lang w:val="ru-RU"/>
        </w:rPr>
        <w:lastRenderedPageBreak/>
        <w:t xml:space="preserve"> Глава 10. Сан</w:t>
      </w:r>
      <w:r w:rsidRPr="009302F6">
        <w:rPr>
          <w:b/>
          <w:color w:val="000000"/>
          <w:lang w:val="ru-RU"/>
        </w:rPr>
        <w:t xml:space="preserve">итарно-эпидемиологические требования к организации и проведению санитарно-противоэпидемических, санитарно-профилактических мероприятий по транспортировке и </w:t>
      </w:r>
      <w:proofErr w:type="gramStart"/>
      <w:r w:rsidRPr="009302F6">
        <w:rPr>
          <w:b/>
          <w:color w:val="000000"/>
          <w:lang w:val="ru-RU"/>
        </w:rPr>
        <w:t>захоронении</w:t>
      </w:r>
      <w:proofErr w:type="gramEnd"/>
      <w:r w:rsidRPr="009302F6">
        <w:rPr>
          <w:b/>
          <w:color w:val="000000"/>
          <w:lang w:val="ru-RU"/>
        </w:rPr>
        <w:t xml:space="preserve"> трупа человека, умершего от особо опасного инфекционного заболевания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59" w:name="z565"/>
      <w:bookmarkEnd w:id="55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209. При выяв</w:t>
      </w:r>
      <w:r w:rsidRPr="009302F6">
        <w:rPr>
          <w:color w:val="000000"/>
          <w:sz w:val="28"/>
          <w:lang w:val="ru-RU"/>
        </w:rPr>
        <w:t>лении предположительного, вероятного или подтвержденного случая гибели человека от особо опасных инфекционных заболеваний объем и характер мероприятий определяются нозологической формой инфекционной болезни и данными эпидемиологического обследования, котор</w:t>
      </w:r>
      <w:r w:rsidRPr="009302F6">
        <w:rPr>
          <w:color w:val="000000"/>
          <w:sz w:val="28"/>
          <w:lang w:val="ru-RU"/>
        </w:rPr>
        <w:t>ое проводят немедленно после выявления трупа с соблюдением требований противоэпидемического режима.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60" w:name="z566"/>
      <w:bookmarkEnd w:id="55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210. При установлении предварительного диагноза и проведении санитарно-противоэпидемических, санитарно-профилактических мероприятий необходимо руковод</w:t>
      </w:r>
      <w:r w:rsidRPr="009302F6">
        <w:rPr>
          <w:color w:val="000000"/>
          <w:sz w:val="28"/>
          <w:lang w:val="ru-RU"/>
        </w:rPr>
        <w:t>ствоваться следующими сроками инкубационного периода инфекционных болезней: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61" w:name="z567"/>
      <w:bookmarkEnd w:id="56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чума – 6 (шесть) 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62" w:name="z568"/>
      <w:bookmarkEnd w:id="56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холера – 5 (пять) 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63" w:name="z569"/>
      <w:bookmarkEnd w:id="56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желтая лихорадка – 6 (шесть) 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64" w:name="z570"/>
      <w:bookmarkEnd w:id="56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Конго-Крымская геморрагиче</w:t>
      </w:r>
      <w:r w:rsidRPr="009302F6">
        <w:rPr>
          <w:color w:val="000000"/>
          <w:sz w:val="28"/>
          <w:lang w:val="ru-RU"/>
        </w:rPr>
        <w:t>ская лихорадка – 14 (четырнадцать) 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65" w:name="z571"/>
      <w:bookmarkEnd w:id="56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туляремия – 21 (двадцать один) 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66" w:name="z572"/>
      <w:bookmarkEnd w:id="56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сибирская язва – 8 (восемь) 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67" w:name="z573"/>
      <w:bookmarkEnd w:id="56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болезни, вызванные вирусами Эбола, Марбург, Ласса – 21 (двадцать один) </w:t>
      </w:r>
      <w:r w:rsidRPr="009302F6">
        <w:rPr>
          <w:color w:val="000000"/>
          <w:sz w:val="28"/>
          <w:lang w:val="ru-RU"/>
        </w:rPr>
        <w:t>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68" w:name="z574"/>
      <w:bookmarkEnd w:id="56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полиомиелит, вызванный диким полиовирусом – 21 (двадцать один) 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69" w:name="z575"/>
      <w:bookmarkEnd w:id="56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9) грипп – 7 (семь) 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70" w:name="z576"/>
      <w:bookmarkEnd w:id="56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10) лихорадка Западного Нила – 8 (восемь) 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71" w:name="z577"/>
      <w:bookmarkEnd w:id="57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11) лихорадка Денге – 14 (четырн</w:t>
      </w:r>
      <w:r w:rsidRPr="009302F6">
        <w:rPr>
          <w:color w:val="000000"/>
          <w:sz w:val="28"/>
          <w:lang w:val="ru-RU"/>
        </w:rPr>
        <w:t>адцать) 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72" w:name="z578"/>
      <w:bookmarkEnd w:id="57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12) лихорадка Рифт-Валли – 6 (шесть) календарных дней;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73" w:name="z579"/>
      <w:bookmarkEnd w:id="57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13) менингоккоковая инфекция – 10 (десять) календарных дней.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74" w:name="z580"/>
      <w:bookmarkEnd w:id="57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211. Трупы людей с подозрением на особо опасные инфекции подлежат обязательному, </w:t>
      </w:r>
      <w:r w:rsidRPr="009302F6">
        <w:rPr>
          <w:color w:val="000000"/>
          <w:sz w:val="28"/>
          <w:lang w:val="ru-RU"/>
        </w:rPr>
        <w:t>патологоанатомическому вскрытию, а их внутренние органы – бактериологическому, вирусологическому, серологическому и ПЦР исследованию.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75" w:name="z581"/>
      <w:bookmarkEnd w:id="57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212. Трупы людей, умерших от сибирской язвы, ККГЛ, контагиозных вирусных геморрагических лихорадок (далее – КВГЛ) с </w:t>
      </w:r>
      <w:r w:rsidRPr="009302F6">
        <w:rPr>
          <w:color w:val="000000"/>
          <w:sz w:val="28"/>
          <w:lang w:val="ru-RU"/>
        </w:rPr>
        <w:t>лабораторным подтверждением диагноза, вскрытию не подвергаются.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76" w:name="z582"/>
      <w:bookmarkEnd w:id="57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213. Вскрытие трупов людей, умерших от карантинных, особо опасных и вновь возникающих инфекций или при подозрении на их наличие, проводят в </w:t>
      </w:r>
      <w:r w:rsidRPr="009302F6">
        <w:rPr>
          <w:color w:val="000000"/>
          <w:sz w:val="28"/>
          <w:lang w:val="ru-RU"/>
        </w:rPr>
        <w:lastRenderedPageBreak/>
        <w:t>специальной прозекторской в присутствии консул</w:t>
      </w:r>
      <w:r w:rsidRPr="009302F6">
        <w:rPr>
          <w:color w:val="000000"/>
          <w:sz w:val="28"/>
          <w:lang w:val="ru-RU"/>
        </w:rPr>
        <w:t>ьтантов по карантинным и особо опасным инфекциям, в качестве которых привлекаются соответствующие специалисты противочумных станций или территориальных подразделений.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77" w:name="z583"/>
      <w:bookmarkEnd w:id="57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214. При возникновении подозрения на карантинные и особо опасные инфекции в момент </w:t>
      </w:r>
      <w:r w:rsidRPr="009302F6">
        <w:rPr>
          <w:color w:val="000000"/>
          <w:sz w:val="28"/>
          <w:lang w:val="ru-RU"/>
        </w:rPr>
        <w:t>вскрытия необходимо: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78" w:name="z584"/>
      <w:bookmarkEnd w:id="57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приостановить вскрытие до приезда консультантов-специалистов (труп накрыть клеенкой без применения дезинфицирующих средств). Если в этом помещении проводят вскрытия трупов - прекратить работу;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79" w:name="z585"/>
      <w:bookmarkEnd w:id="57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немедленно информировать</w:t>
      </w:r>
      <w:r w:rsidRPr="009302F6">
        <w:rPr>
          <w:color w:val="000000"/>
          <w:sz w:val="28"/>
          <w:lang w:val="ru-RU"/>
        </w:rPr>
        <w:t xml:space="preserve"> патологоанатомическую службу (далее – ПАС), руководителя организации здравоохранения или лицо, его замещающее о предварительных результатах вскрытия и возникшем подозрении;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80" w:name="z586"/>
      <w:bookmarkEnd w:id="57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принять меры к нераспространению инфекции: отключить секционный стол от ц</w:t>
      </w:r>
      <w:r w:rsidRPr="009302F6">
        <w:rPr>
          <w:color w:val="000000"/>
          <w:sz w:val="28"/>
          <w:lang w:val="ru-RU"/>
        </w:rPr>
        <w:t>ентрализованной канализации, окна, форточки и двери секционной и помещения прозекторской закрыть, вентиляцию отключить (кроме случаев подозрения на холеру, малярию, полиомиелит, вызванный диким полиовирусом);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81" w:name="z587"/>
      <w:bookmarkEnd w:id="58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лицам, находящимся в прозекторской, не</w:t>
      </w:r>
      <w:r w:rsidRPr="009302F6">
        <w:rPr>
          <w:color w:val="000000"/>
          <w:sz w:val="28"/>
          <w:lang w:val="ru-RU"/>
        </w:rPr>
        <w:t>обходимо покинуть помещение и приступить к принятию мер по обеспечению личной безопасности. В чистом помещении снять рабочую одежду, поместив ее в емкости с дезинфекционным средством, обработать открытые части тела дезинфекционным средством или 70</w:t>
      </w:r>
      <w:proofErr w:type="gramStart"/>
      <w:r w:rsidRPr="009302F6">
        <w:rPr>
          <w:color w:val="000000"/>
          <w:sz w:val="28"/>
          <w:lang w:val="ru-RU"/>
        </w:rPr>
        <w:t>°С</w:t>
      </w:r>
      <w:proofErr w:type="gramEnd"/>
      <w:r w:rsidRPr="009302F6">
        <w:rPr>
          <w:color w:val="000000"/>
          <w:sz w:val="28"/>
          <w:lang w:val="ru-RU"/>
        </w:rPr>
        <w:t xml:space="preserve"> этилов</w:t>
      </w:r>
      <w:r w:rsidRPr="009302F6">
        <w:rPr>
          <w:color w:val="000000"/>
          <w:sz w:val="28"/>
          <w:lang w:val="ru-RU"/>
        </w:rPr>
        <w:t>ым спиртом. Рот и горло прополоскать 70°С этиловым спиртом. Слизистые оболочки глаз и носа обработать раствором антибиотиков, а при подозрении на КВГЛ – слабым раствором марганцево-кислого калия;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82" w:name="z588"/>
      <w:bookmarkEnd w:id="58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дальнейшую работу в секционном зале выполнять после</w:t>
      </w:r>
      <w:r w:rsidRPr="009302F6">
        <w:rPr>
          <w:color w:val="000000"/>
          <w:sz w:val="28"/>
          <w:lang w:val="ru-RU"/>
        </w:rPr>
        <w:t xml:space="preserve"> приезда специалистов только в защитной одежде в соответствии с подозреваемой нозологической формой;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83" w:name="z589"/>
      <w:bookmarkEnd w:id="58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6) в случаях невозможности прибытия консультантов в ближайшие 4-6 часов необходимо продолжить вскрытие с обеспечением эпидемиологической безопасности</w:t>
      </w:r>
      <w:r w:rsidRPr="009302F6">
        <w:rPr>
          <w:color w:val="000000"/>
          <w:sz w:val="28"/>
          <w:lang w:val="ru-RU"/>
        </w:rPr>
        <w:t xml:space="preserve"> использованием специальной укладки на случай выявления трупа человека, погибшего от особо опасной инфекции. Завершает вскрытие патологоанатом.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84" w:name="z590"/>
      <w:bookmarkEnd w:id="58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7) провести забор материала стерильными инструментами для лабораторного исследования;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85" w:name="z591"/>
      <w:bookmarkEnd w:id="58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8) проводить в</w:t>
      </w:r>
      <w:r w:rsidRPr="009302F6">
        <w:rPr>
          <w:color w:val="000000"/>
          <w:sz w:val="28"/>
          <w:lang w:val="ru-RU"/>
        </w:rPr>
        <w:t>о время вскрытия текущую дезинфекцию;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86" w:name="z592"/>
      <w:bookmarkEnd w:id="58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9) после окончания вскрытия труп обработать дезинфекционным средством, завернуть в простыню, смоченную в дезинфицирующем средстве, и поместить в металлический или деревянный, обитый внутри клеенкой гроб, на дно к</w:t>
      </w:r>
      <w:r w:rsidRPr="009302F6">
        <w:rPr>
          <w:color w:val="000000"/>
          <w:sz w:val="28"/>
          <w:lang w:val="ru-RU"/>
        </w:rPr>
        <w:t xml:space="preserve">оторого </w:t>
      </w:r>
      <w:r w:rsidRPr="009302F6">
        <w:rPr>
          <w:color w:val="000000"/>
          <w:sz w:val="28"/>
          <w:lang w:val="ru-RU"/>
        </w:rPr>
        <w:lastRenderedPageBreak/>
        <w:t>насыпано дезинфицирующее средство слоем 10 сантиметров (далее – см). В помещении прозекторской провести заключительную дезинфекцию;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87" w:name="z593"/>
      <w:bookmarkEnd w:id="58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10) при подтверждении подозрения на особо опасную инфекцию персонал, непосредственно занимавшийся вскрытием, р</w:t>
      </w:r>
      <w:r w:rsidRPr="009302F6">
        <w:rPr>
          <w:color w:val="000000"/>
          <w:sz w:val="28"/>
          <w:lang w:val="ru-RU"/>
        </w:rPr>
        <w:t>ассматривается как контактное с инфекционными больными лицо;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88" w:name="z594"/>
      <w:bookmarkEnd w:id="58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11) за лицами, находившимися в помещении прозекторской на момент возникновения подозрения на особо опасную инфекцию, но непосредственно не участвующими во вскрытии, проводится медицинское н</w:t>
      </w:r>
      <w:r w:rsidRPr="009302F6">
        <w:rPr>
          <w:color w:val="000000"/>
          <w:sz w:val="28"/>
          <w:lang w:val="ru-RU"/>
        </w:rPr>
        <w:t>аблюдение.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89" w:name="z595"/>
      <w:bookmarkEnd w:id="58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215. При вскрытии тел, умерших от особо опасных инфекций, не предусматривается метод эвисцерации (извлечение органов), из-за возможности большого загрязнения и инфицирования окружающей обстановки: разбрызгивание, стекание жидкости с препар</w:t>
      </w:r>
      <w:r w:rsidRPr="009302F6">
        <w:rPr>
          <w:color w:val="000000"/>
          <w:sz w:val="28"/>
          <w:lang w:val="ru-RU"/>
        </w:rPr>
        <w:t>овального столика. Применяется осмотр и вскрытие органов "на месте" без извлечения их из трупа.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90" w:name="z596"/>
      <w:bookmarkEnd w:id="58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216. Вскрытие проводят в дополнительном комплекте специальной одежды, включающем противочумный комплект, фартук, пластиковые нарукавники, две пары перчато</w:t>
      </w:r>
      <w:r w:rsidRPr="009302F6">
        <w:rPr>
          <w:color w:val="000000"/>
          <w:sz w:val="28"/>
          <w:lang w:val="ru-RU"/>
        </w:rPr>
        <w:t>к (анатомические поверх хирургических), пластиковый щиток для защиты лица или защитные очки.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91" w:name="z597"/>
      <w:bookmarkEnd w:id="59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217. Во вскрытии участвуют два человека – врач-патологоанатом или судебно-медицинский эксперт и средний медицинский работник. Помощь оказывает санитар отделе</w:t>
      </w:r>
      <w:r w:rsidRPr="009302F6">
        <w:rPr>
          <w:color w:val="000000"/>
          <w:sz w:val="28"/>
          <w:lang w:val="ru-RU"/>
        </w:rPr>
        <w:t>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92" w:name="z598"/>
      <w:bookmarkEnd w:id="59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218. Вскрытие тел умерших от особо опасных инфекций производится при дневном освещении с обязательной последующей заключительной дезинфекцией помещений, инструментария, средств индивидуальной защиты и всех предметов, бывших в употреблении.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93" w:name="z599"/>
      <w:bookmarkEnd w:id="59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219. В исключительных случаях, обусловленных эпидемиологическими показаниями, вскрытие можно провести при искусственном освещении.</w:t>
      </w:r>
    </w:p>
    <w:p w:rsidR="0027378A" w:rsidRDefault="009302F6">
      <w:pPr>
        <w:spacing w:after="0"/>
        <w:jc w:val="both"/>
      </w:pPr>
      <w:bookmarkStart w:id="594" w:name="z600"/>
      <w:bookmarkEnd w:id="59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220. В секционной устанавливают: две емкости по 20 (двадцать) литров (далее – л) с дезинфицирующими растворами для про</w:t>
      </w:r>
      <w:r w:rsidRPr="009302F6">
        <w:rPr>
          <w:color w:val="000000"/>
          <w:sz w:val="28"/>
          <w:lang w:val="ru-RU"/>
        </w:rPr>
        <w:t xml:space="preserve">ведения текущей дезинфекции, обеззараживания отработанного в ходе вскрытия материала. </w:t>
      </w:r>
      <w:proofErr w:type="gramStart"/>
      <w:r>
        <w:rPr>
          <w:color w:val="000000"/>
          <w:sz w:val="28"/>
        </w:rPr>
        <w:t>Под секционный стол ставят бачок емкостью 10 л с дезинфицирующим раствором.</w:t>
      </w:r>
      <w:proofErr w:type="gramEnd"/>
    </w:p>
    <w:p w:rsidR="0027378A" w:rsidRPr="009302F6" w:rsidRDefault="009302F6">
      <w:pPr>
        <w:spacing w:after="0"/>
        <w:jc w:val="both"/>
        <w:rPr>
          <w:lang w:val="ru-RU"/>
        </w:rPr>
      </w:pPr>
      <w:bookmarkStart w:id="595" w:name="z601"/>
      <w:bookmarkEnd w:id="594"/>
      <w:r>
        <w:rPr>
          <w:color w:val="000000"/>
          <w:sz w:val="28"/>
        </w:rPr>
        <w:t xml:space="preserve">      </w:t>
      </w:r>
      <w:r w:rsidRPr="009302F6">
        <w:rPr>
          <w:color w:val="000000"/>
          <w:sz w:val="28"/>
          <w:lang w:val="ru-RU"/>
        </w:rPr>
        <w:t>221. На секционном столе раскладывают инструменты, устанавливают три эмалированные емкос</w:t>
      </w:r>
      <w:r w:rsidRPr="009302F6">
        <w:rPr>
          <w:color w:val="000000"/>
          <w:sz w:val="28"/>
          <w:lang w:val="ru-RU"/>
        </w:rPr>
        <w:t>ти (по 2 л) с дезинфицирующим раствором, емкости с ватными или марлевыми тампонами для обработки рук, тела умершего, секционного стола во время вскрытия.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96" w:name="z602"/>
      <w:bookmarkEnd w:id="59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222. На отдельном столике размещают стерильную посуду для отбора материала на бактериологическое</w:t>
      </w:r>
      <w:r w:rsidRPr="009302F6">
        <w:rPr>
          <w:color w:val="000000"/>
          <w:sz w:val="28"/>
          <w:lang w:val="ru-RU"/>
        </w:rPr>
        <w:t xml:space="preserve">, вирусологическое, генетическое, </w:t>
      </w:r>
      <w:r w:rsidRPr="009302F6">
        <w:rPr>
          <w:color w:val="000000"/>
          <w:sz w:val="28"/>
          <w:lang w:val="ru-RU"/>
        </w:rPr>
        <w:lastRenderedPageBreak/>
        <w:t>гистологическое исследования, предметные стекла, спиртовку, фиксатор, бумагу, карандаши, спички.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97" w:name="z603"/>
      <w:bookmarkEnd w:id="59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223. У выхода из секционной располагают большую емкость с дезинфицирующими растворами, рядом ставят емкость с ватными т</w:t>
      </w:r>
      <w:r w:rsidRPr="009302F6">
        <w:rPr>
          <w:color w:val="000000"/>
          <w:sz w:val="28"/>
          <w:lang w:val="ru-RU"/>
        </w:rPr>
        <w:t xml:space="preserve">ампонами, которые используют для обработки сапог дезинфицирующим раствором. </w:t>
      </w:r>
      <w:proofErr w:type="gramStart"/>
      <w:r w:rsidRPr="009302F6">
        <w:rPr>
          <w:color w:val="000000"/>
          <w:sz w:val="28"/>
          <w:lang w:val="ru-RU"/>
        </w:rPr>
        <w:t>У дверей секционной, внутри и снаружи настилают коврики из ветоши, смоченные дезинфицирующими растворами.</w:t>
      </w:r>
      <w:proofErr w:type="gramEnd"/>
    </w:p>
    <w:p w:rsidR="0027378A" w:rsidRPr="009302F6" w:rsidRDefault="009302F6">
      <w:pPr>
        <w:spacing w:after="0"/>
        <w:jc w:val="both"/>
        <w:rPr>
          <w:lang w:val="ru-RU"/>
        </w:rPr>
      </w:pPr>
      <w:bookmarkStart w:id="598" w:name="z604"/>
      <w:bookmarkEnd w:id="59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224. В холодное время года, в холодном помещении (или на открытом во</w:t>
      </w:r>
      <w:r w:rsidRPr="009302F6">
        <w:rPr>
          <w:color w:val="000000"/>
          <w:sz w:val="28"/>
          <w:lang w:val="ru-RU"/>
        </w:rPr>
        <w:t>здухе) следует пользоваться подогретым дезинфицирующим раствором.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599" w:name="z605"/>
      <w:bookmarkEnd w:id="59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225. Не допускается в процессе вскрытия трупов слив необеззараженных жидкостей в канализацию.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00" w:name="z606"/>
      <w:bookmarkEnd w:id="59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226. Изъятие материала для исследования производится в первые 24 (двадцать четыре) ч</w:t>
      </w:r>
      <w:r w:rsidRPr="009302F6">
        <w:rPr>
          <w:color w:val="000000"/>
          <w:sz w:val="28"/>
          <w:lang w:val="ru-RU"/>
        </w:rPr>
        <w:t>аса после наступления смерти.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01" w:name="z607"/>
      <w:bookmarkEnd w:id="60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227. После осмотра внутренних органов берут материал для лабораторных исследований и только после этого проводят более полное патологоанатомическое исследование.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02" w:name="z608"/>
      <w:bookmarkEnd w:id="60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228. Забор биологического материала для </w:t>
      </w:r>
      <w:r w:rsidRPr="009302F6">
        <w:rPr>
          <w:color w:val="000000"/>
          <w:sz w:val="28"/>
          <w:lang w:val="ru-RU"/>
        </w:rPr>
        <w:t>лабораторного исследования производят стерильным инструментом в стерильную посуду.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03" w:name="z609"/>
      <w:bookmarkEnd w:id="60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229. Кровь из сердца и содержимое кожных высыпаний берут пастеровской пипеткой и шприцем в стерильную пробирку (мышцу сердца в месте прокола прижигают раскаленным скал</w:t>
      </w:r>
      <w:r w:rsidRPr="009302F6">
        <w:rPr>
          <w:color w:val="000000"/>
          <w:sz w:val="28"/>
          <w:lang w:val="ru-RU"/>
        </w:rPr>
        <w:t>ьпелем).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04" w:name="z610"/>
      <w:bookmarkEnd w:id="60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230. Каждую вырезанную часть органа помещают в отдельную стерильную лабораторную посуду с соблюдением правил асептики, после чего инструменты обеззараживаются.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05" w:name="z611"/>
      <w:bookmarkEnd w:id="60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231. Для серологического, бактериологического, вирусологического и генетиче</w:t>
      </w:r>
      <w:r w:rsidRPr="009302F6">
        <w:rPr>
          <w:color w:val="000000"/>
          <w:sz w:val="28"/>
          <w:lang w:val="ru-RU"/>
        </w:rPr>
        <w:t>ского исследований части соответствующих органов может изыматься из трупа в зависимости от подозреваемой инфекции.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06" w:name="z612"/>
      <w:bookmarkEnd w:id="60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232. Протоколы вскрытия, этикетки, направления, написанные простым карандашом, карандаши и канцелярские принадлежности обеззараживают п</w:t>
      </w:r>
      <w:r w:rsidRPr="009302F6">
        <w:rPr>
          <w:color w:val="000000"/>
          <w:sz w:val="28"/>
          <w:lang w:val="ru-RU"/>
        </w:rPr>
        <w:t>утем погружения их в соответствующие дезинфицирующие растворы.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07" w:name="z613"/>
      <w:bookmarkEnd w:id="60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233. Инструментарий, защитные костюмы персонала и все предметы, соприкасавшиеся с трупом, а также транспорт, на котором перевозили труп, подлежат тщательному обеззараживанию.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08" w:name="z614"/>
      <w:bookmarkEnd w:id="60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234. З</w:t>
      </w:r>
      <w:r w:rsidRPr="009302F6">
        <w:rPr>
          <w:color w:val="000000"/>
          <w:sz w:val="28"/>
          <w:lang w:val="ru-RU"/>
        </w:rPr>
        <w:t xml:space="preserve">ащитную одежду снимают и обеззараживают после полного завершения обработки инструментов, трупа, секционного стола и помещения, транспорта. Защитную одежду, обеззараженную дезинфицирующими </w:t>
      </w:r>
      <w:r w:rsidRPr="009302F6">
        <w:rPr>
          <w:color w:val="000000"/>
          <w:sz w:val="28"/>
          <w:lang w:val="ru-RU"/>
        </w:rPr>
        <w:lastRenderedPageBreak/>
        <w:t>растворами соответствующей концентрации и экспозиции, прополаскивают</w:t>
      </w:r>
      <w:r w:rsidRPr="009302F6">
        <w:rPr>
          <w:color w:val="000000"/>
          <w:sz w:val="28"/>
          <w:lang w:val="ru-RU"/>
        </w:rPr>
        <w:t>, сушат и вновь используют в работе.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09" w:name="z615"/>
      <w:bookmarkEnd w:id="60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235. Тело умершего, подозрительного на карантинную и особо опасную инфекцию, до получения результатов лабораторного исследования родственникам не выдается.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10" w:name="z616"/>
      <w:bookmarkEnd w:id="60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236. Тело тщательно зашивают обычным способом, обти</w:t>
      </w:r>
      <w:r w:rsidRPr="009302F6">
        <w:rPr>
          <w:color w:val="000000"/>
          <w:sz w:val="28"/>
          <w:lang w:val="ru-RU"/>
        </w:rPr>
        <w:t>рают дезинфицирующим раствором и сохраняют в специально выделенной промаркированной кассетной холодильной камере.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11" w:name="z617"/>
      <w:bookmarkEnd w:id="61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237. Информированное согласие родственников на вскрытие трупов, умерших от особо опасных инфекций, не требуется.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12" w:name="z618"/>
      <w:bookmarkEnd w:id="61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238. В случаях, </w:t>
      </w:r>
      <w:r w:rsidRPr="009302F6">
        <w:rPr>
          <w:color w:val="000000"/>
          <w:sz w:val="28"/>
          <w:lang w:val="ru-RU"/>
        </w:rPr>
        <w:t>когда диагноз особо опасного инфекционного заболевания подтвержден, трупы людей, умерших от карантинных инфекций, сибирской язвы и контагиозных вирусных геморрагических лихорадок, родственникам не выдаются. Если же диагноз вызывает сомнение, то: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13" w:name="z619"/>
      <w:bookmarkEnd w:id="61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1) в</w:t>
      </w:r>
      <w:r w:rsidRPr="009302F6">
        <w:rPr>
          <w:color w:val="000000"/>
          <w:sz w:val="28"/>
          <w:lang w:val="ru-RU"/>
        </w:rPr>
        <w:t xml:space="preserve"> случаях отсутствия условия изолированного хранения трупа или чрезвычайных ситуациях проводится захоронение трупа в соответствии с требованиями противоэпидемического режима, не дожидаясь результатов лабораторных исследований;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14" w:name="z620"/>
      <w:bookmarkEnd w:id="61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2) захоронение задержива</w:t>
      </w:r>
      <w:r w:rsidRPr="009302F6">
        <w:rPr>
          <w:color w:val="000000"/>
          <w:sz w:val="28"/>
          <w:lang w:val="ru-RU"/>
        </w:rPr>
        <w:t>ется до получения результатов лабораторных исследований при условии обеспечения полной изоляции и сохранности трупа;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15" w:name="z621"/>
      <w:bookmarkEnd w:id="61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3) при положительном результате любого исследования захоронение трупа проводится с соблюдением мер биобезопасности;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16" w:name="z622"/>
      <w:bookmarkEnd w:id="61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4) при согл</w:t>
      </w:r>
      <w:r w:rsidRPr="009302F6">
        <w:rPr>
          <w:color w:val="000000"/>
          <w:sz w:val="28"/>
          <w:lang w:val="ru-RU"/>
        </w:rPr>
        <w:t>асии родственников проводится кремация трупа и выдача урн с прахом (пеплом) трупа родственникам для обычного захоронения;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17" w:name="z623"/>
      <w:bookmarkEnd w:id="61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5) в случае отрицательных результатов исследования на особо опасные инфекции труп выдается родственникам для обычного захоронени</w:t>
      </w:r>
      <w:r w:rsidRPr="009302F6">
        <w:rPr>
          <w:color w:val="000000"/>
          <w:sz w:val="28"/>
          <w:lang w:val="ru-RU"/>
        </w:rPr>
        <w:t>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18" w:name="z624"/>
      <w:bookmarkEnd w:id="61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239. Кремацию и захоронение трупов людей, умерших от инфекционных болезней, вызванных микроорганизмами </w:t>
      </w:r>
      <w:r>
        <w:rPr>
          <w:color w:val="000000"/>
          <w:sz w:val="28"/>
        </w:rPr>
        <w:t>I</w:t>
      </w:r>
      <w:r w:rsidRPr="009302F6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II</w:t>
      </w:r>
      <w:r w:rsidRPr="009302F6">
        <w:rPr>
          <w:color w:val="000000"/>
          <w:sz w:val="28"/>
          <w:lang w:val="ru-RU"/>
        </w:rPr>
        <w:t xml:space="preserve"> групп патогенности, осуществляют в общих крематориях и на общих кладбищах с соблюдением мер биобезопасности.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19" w:name="z625"/>
      <w:bookmarkEnd w:id="61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240. Транспортировка тел</w:t>
      </w:r>
      <w:r w:rsidRPr="009302F6">
        <w:rPr>
          <w:color w:val="000000"/>
          <w:sz w:val="28"/>
          <w:lang w:val="ru-RU"/>
        </w:rPr>
        <w:t xml:space="preserve"> (останков) умерших к месту погребения осуществляется на специальном транспорте организаций здравоохранения.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20" w:name="z626"/>
      <w:bookmarkEnd w:id="61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241. Захоронение патологоанатомических, операционных отходов, инфицированных возбудителями особо опасных инфекций и инфекций неясной этиологи</w:t>
      </w:r>
      <w:r w:rsidRPr="009302F6">
        <w:rPr>
          <w:color w:val="000000"/>
          <w:sz w:val="28"/>
          <w:lang w:val="ru-RU"/>
        </w:rPr>
        <w:t>и, не допускается.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21" w:name="z627"/>
      <w:bookmarkEnd w:id="620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242. Патологоанатомические, операционные отходы, инфицированные возбудителями особо опасных инфекций и инфекций неясной этиологии, сжигают в общих крематориях с соблюдением требований мер биобезопасности.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22" w:name="z628"/>
      <w:bookmarkEnd w:id="62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243. Труп умершего о</w:t>
      </w:r>
      <w:r w:rsidRPr="009302F6">
        <w:rPr>
          <w:color w:val="000000"/>
          <w:sz w:val="28"/>
          <w:lang w:val="ru-RU"/>
        </w:rPr>
        <w:t>т карантинных, особо опасных инфекций, ККГЛ, КВГЛ, сибирской язвы, мелиоидоза, к месту погребения перевозится в металлическом или плотно закрытом деревянном гробу, обитом внутри клеенкой.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23" w:name="z629"/>
      <w:bookmarkEnd w:id="62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244. Во избежание вытекания трупной жидкости, швы в клеенке ле</w:t>
      </w:r>
      <w:r w:rsidRPr="009302F6">
        <w:rPr>
          <w:color w:val="000000"/>
          <w:sz w:val="28"/>
          <w:lang w:val="ru-RU"/>
        </w:rPr>
        <w:t>жат сверху вниз и располагается на боковых сторонах гроба, гроб имеет крышку и прочные ручки для удобства транспортировки трупа до места захоронения. Труп заворачивается в материал, пропитанный вирулицидным, спороцидным дезинфицирующим раствором.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24" w:name="z630"/>
      <w:bookmarkEnd w:id="62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245</w:t>
      </w:r>
      <w:r w:rsidRPr="009302F6">
        <w:rPr>
          <w:color w:val="000000"/>
          <w:sz w:val="28"/>
          <w:lang w:val="ru-RU"/>
        </w:rPr>
        <w:t>. Дно гроба и труп в гробу сверху засыпают дезинфицирующими средствами толщиной 10 (десяти) см.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25" w:name="z631"/>
      <w:bookmarkEnd w:id="62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246. При захоронении без гроба (кроме тела умершего от сибирской язвы, натуральной оспы, ККГЛ и КВГЛ) тело умершего от карантинных и особо опасных инфекци</w:t>
      </w:r>
      <w:r w:rsidRPr="009302F6">
        <w:rPr>
          <w:color w:val="000000"/>
          <w:sz w:val="28"/>
          <w:lang w:val="ru-RU"/>
        </w:rPr>
        <w:t>й обмывают дезинфицирующим раствором и в соответствии с национальными обычаями заворачивают в ткань (и) или кошму, которые пропитываются соответствующим дезинфицирующим раствором и концентрации. На дно могилы, по бокам и на уложенный труп насыпается дезинф</w:t>
      </w:r>
      <w:r w:rsidRPr="009302F6">
        <w:rPr>
          <w:color w:val="000000"/>
          <w:sz w:val="28"/>
          <w:lang w:val="ru-RU"/>
        </w:rPr>
        <w:t>ицирующее средство толщиной 10 (десять) см.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26" w:name="z632"/>
      <w:bookmarkEnd w:id="62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247. Для соблюдения мер биобезопасности при перевозке и погребении трупа комплектуется группа захоронения, включающая не менее 5-7 человек, в сопровождении специалистов противочумных учреждений или территор</w:t>
      </w:r>
      <w:r w:rsidRPr="009302F6">
        <w:rPr>
          <w:color w:val="000000"/>
          <w:sz w:val="28"/>
          <w:lang w:val="ru-RU"/>
        </w:rPr>
        <w:t>иальных подразделений.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27" w:name="z633"/>
      <w:bookmarkEnd w:id="62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248. Группа обеспечивается специальными средствами индивидуальной защиты, защитными костюмами, лопатами, веревками, гидропультом, ведрами, канистрами или флягами с водой, дезинфицирующими растворами.</w:t>
      </w:r>
    </w:p>
    <w:p w:rsidR="0027378A" w:rsidRDefault="009302F6">
      <w:pPr>
        <w:spacing w:after="0"/>
        <w:jc w:val="both"/>
      </w:pPr>
      <w:bookmarkStart w:id="628" w:name="z634"/>
      <w:bookmarkEnd w:id="62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249. При захоронении </w:t>
      </w:r>
      <w:r w:rsidRPr="009302F6">
        <w:rPr>
          <w:color w:val="000000"/>
          <w:sz w:val="28"/>
          <w:lang w:val="ru-RU"/>
        </w:rPr>
        <w:t xml:space="preserve">на дно могилы длиной 2 (два) м, шириной 1 (один) м и глубиной 2 (два) м насыпают слой дезинфицирующих средств толщиной 10 (десять) см. </w:t>
      </w:r>
      <w:r>
        <w:rPr>
          <w:color w:val="000000"/>
          <w:sz w:val="28"/>
        </w:rPr>
        <w:t>Гроб, опущенный в могилу, также засыпают слоем дезинфицирующих средств в 10-15 см. После этого могилу закапывают.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29" w:name="z635"/>
      <w:bookmarkEnd w:id="628"/>
      <w:r>
        <w:rPr>
          <w:color w:val="000000"/>
          <w:sz w:val="28"/>
        </w:rPr>
        <w:t xml:space="preserve">      </w:t>
      </w:r>
      <w:r w:rsidRPr="009302F6">
        <w:rPr>
          <w:color w:val="000000"/>
          <w:sz w:val="28"/>
          <w:lang w:val="ru-RU"/>
        </w:rPr>
        <w:t>250. По окончании погребения инструменты, защитная одежда,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30" w:name="z636"/>
      <w:bookmarkEnd w:id="62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251. Не допускается дезинфекция транспорта</w:t>
      </w:r>
      <w:r w:rsidRPr="009302F6">
        <w:rPr>
          <w:color w:val="000000"/>
          <w:sz w:val="28"/>
          <w:lang w:val="ru-RU"/>
        </w:rPr>
        <w:t xml:space="preserve"> в местах, не предусмотренных для этих целей и вывоз с места захоронения не обеззараженных инструментов, </w:t>
      </w:r>
      <w:r w:rsidRPr="009302F6">
        <w:rPr>
          <w:color w:val="000000"/>
          <w:sz w:val="28"/>
          <w:lang w:val="ru-RU"/>
        </w:rPr>
        <w:lastRenderedPageBreak/>
        <w:t>использованной защитной одежды и предметов, использованных в транспортировке и захоронении трупа.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31" w:name="z637"/>
      <w:bookmarkEnd w:id="63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252. Транспорт, которым пользовались для перево</w:t>
      </w:r>
      <w:r w:rsidRPr="009302F6">
        <w:rPr>
          <w:color w:val="000000"/>
          <w:sz w:val="28"/>
          <w:lang w:val="ru-RU"/>
        </w:rPr>
        <w:t>зки тел умерших к месту вскрытия или захоронения, обеззараживают путем тщательного мытья или интенсивного орошения из гидропульта дезинфицирующими средствами соответствующей концентрации при экспозиции в 1 (один) час. В случаях сибирской язвы проводят двук</w:t>
      </w:r>
      <w:r w:rsidRPr="009302F6">
        <w:rPr>
          <w:color w:val="000000"/>
          <w:sz w:val="28"/>
          <w:lang w:val="ru-RU"/>
        </w:rPr>
        <w:t>ратное орошение с интервалом 15 (пятнадцать) минут при экспозиции 2 (два) часа.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32" w:name="z638"/>
      <w:bookmarkEnd w:id="63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253. Лица, принимавшие участие в захоронении, подлежат медицинскому наблюдению в течение срока инкубационного периода той инфекции, от которой погиб больной.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33" w:name="z639"/>
      <w:bookmarkEnd w:id="63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254. В</w:t>
      </w:r>
      <w:r w:rsidRPr="009302F6">
        <w:rPr>
          <w:color w:val="000000"/>
          <w:sz w:val="28"/>
          <w:lang w:val="ru-RU"/>
        </w:rPr>
        <w:t xml:space="preserve"> случае смерти на территории страны от особо опасных инфекционных болезней иностранных граждан,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34" w:name="z640"/>
      <w:bookmarkEnd w:id="63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302F6">
        <w:rPr>
          <w:color w:val="000000"/>
          <w:sz w:val="28"/>
          <w:lang w:val="ru-RU"/>
        </w:rPr>
        <w:t xml:space="preserve"> 255. При соблюдении установленных правил безопасности родственники умершего иностранного гражданина могут участвовать в похоронных мероприятиях, после окончания которых они подлежат медицинскому наблюдению в течение срока инкубационного периода той инфек</w:t>
      </w:r>
      <w:r w:rsidRPr="009302F6">
        <w:rPr>
          <w:color w:val="000000"/>
          <w:sz w:val="28"/>
          <w:lang w:val="ru-RU"/>
        </w:rPr>
        <w:t>ции, от которой погиб больной.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35" w:name="z641"/>
      <w:bookmarkEnd w:id="63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256.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36" w:name="z642"/>
      <w:bookmarkEnd w:id="63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257. Могила в случае извлечения останков при эксгумации или перезахоронения продези</w:t>
      </w:r>
      <w:r w:rsidRPr="009302F6">
        <w:rPr>
          <w:color w:val="000000"/>
          <w:sz w:val="28"/>
          <w:lang w:val="ru-RU"/>
        </w:rPr>
        <w:t>нфицируются дезинфекционными средствами, разрешенными к применению в Республике Казахстан.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37" w:name="z643"/>
      <w:bookmarkEnd w:id="63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258. Останки из могил переносятся в герметичной таре.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38" w:name="z644"/>
      <w:bookmarkEnd w:id="63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259. При эксгумации и перезахоронении останков умерших персонал кладбища прививается против сибирск</w:t>
      </w:r>
      <w:r w:rsidRPr="009302F6">
        <w:rPr>
          <w:color w:val="000000"/>
          <w:sz w:val="28"/>
          <w:lang w:val="ru-RU"/>
        </w:rPr>
        <w:t>ой язвы и столбняка. Дезинфекция спецодежды и обуви (резиновые сапоги, резиновые рукавицы, средства защиты органов дыхания (респираторы)) осуществляется централизованно.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39" w:name="z645"/>
      <w:bookmarkEnd w:id="63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260. Инструмент после произведения работ, связанных с захоронением и перезахорон</w:t>
      </w:r>
      <w:r w:rsidRPr="009302F6">
        <w:rPr>
          <w:color w:val="000000"/>
          <w:sz w:val="28"/>
          <w:lang w:val="ru-RU"/>
        </w:rPr>
        <w:t>ением трупов и останков, подлежит обеззараживанию и не выносится за пределы кладбища. Средства для перевозки останков изготавливаются из легко очищаемых покрытий и подлежат дезинфекции после проведенных работ.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40" w:name="z646"/>
      <w:bookmarkEnd w:id="63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261. Не разрешается перезахоронение труп</w:t>
      </w:r>
      <w:r w:rsidRPr="009302F6">
        <w:rPr>
          <w:color w:val="000000"/>
          <w:sz w:val="28"/>
          <w:lang w:val="ru-RU"/>
        </w:rPr>
        <w:t xml:space="preserve">ов людей, умерших от сибирской язвы, в связи с высокой жизнеспособностью и вирулентностью микроба, </w:t>
      </w:r>
      <w:r w:rsidRPr="009302F6">
        <w:rPr>
          <w:color w:val="000000"/>
          <w:sz w:val="28"/>
          <w:lang w:val="ru-RU"/>
        </w:rPr>
        <w:lastRenderedPageBreak/>
        <w:t xml:space="preserve">устойчивости к факторам внешней среды, в целях предотвращения распространения спор </w:t>
      </w:r>
      <w:proofErr w:type="gramStart"/>
      <w:r w:rsidRPr="009302F6">
        <w:rPr>
          <w:color w:val="000000"/>
          <w:sz w:val="28"/>
          <w:lang w:val="ru-RU"/>
        </w:rPr>
        <w:t>В</w:t>
      </w:r>
      <w:proofErr w:type="gramEnd"/>
      <w:r>
        <w:rPr>
          <w:color w:val="000000"/>
          <w:sz w:val="28"/>
        </w:rPr>
        <w:t>acillus</w:t>
      </w:r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anthracis</w:t>
      </w:r>
      <w:r w:rsidRPr="009302F6">
        <w:rPr>
          <w:color w:val="000000"/>
          <w:sz w:val="28"/>
          <w:lang w:val="ru-RU"/>
        </w:rPr>
        <w:t xml:space="preserve"> (бацилус антрацис) во внешней среде.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41" w:name="z647"/>
      <w:bookmarkEnd w:id="64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262. Для обе</w:t>
      </w:r>
      <w:r w:rsidRPr="009302F6">
        <w:rPr>
          <w:color w:val="000000"/>
          <w:sz w:val="28"/>
          <w:lang w:val="ru-RU"/>
        </w:rPr>
        <w:t>ззараживания объектов, контаминированных возбудителем сибирской язвы, применяют методы и дезинфицирующие средства, соответствующей концентрацией обладающие спороцидной активностью.</w:t>
      </w:r>
    </w:p>
    <w:p w:rsidR="0027378A" w:rsidRPr="009302F6" w:rsidRDefault="009302F6">
      <w:pPr>
        <w:spacing w:after="0"/>
        <w:rPr>
          <w:lang w:val="ru-RU"/>
        </w:rPr>
      </w:pPr>
      <w:bookmarkStart w:id="642" w:name="z648"/>
      <w:bookmarkEnd w:id="641"/>
      <w:r w:rsidRPr="009302F6">
        <w:rPr>
          <w:b/>
          <w:color w:val="000000"/>
          <w:lang w:val="ru-RU"/>
        </w:rPr>
        <w:t xml:space="preserve"> Глава 11. </w:t>
      </w:r>
      <w:proofErr w:type="gramStart"/>
      <w:r w:rsidRPr="009302F6">
        <w:rPr>
          <w:b/>
          <w:color w:val="000000"/>
          <w:lang w:val="ru-RU"/>
        </w:rPr>
        <w:t>Математический</w:t>
      </w:r>
      <w:proofErr w:type="gramEnd"/>
      <w:r w:rsidRPr="009302F6">
        <w:rPr>
          <w:b/>
          <w:color w:val="000000"/>
          <w:lang w:val="ru-RU"/>
        </w:rPr>
        <w:t xml:space="preserve"> рассчет площади защитной полосы вокруг населенных</w:t>
      </w:r>
      <w:r w:rsidRPr="009302F6">
        <w:rPr>
          <w:b/>
          <w:color w:val="000000"/>
          <w:lang w:val="ru-RU"/>
        </w:rPr>
        <w:t xml:space="preserve"> пунктов.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43" w:name="z649"/>
      <w:bookmarkEnd w:id="64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Площадь (геометрическое значение), </w:t>
      </w:r>
      <w:r>
        <w:rPr>
          <w:color w:val="000000"/>
          <w:sz w:val="28"/>
        </w:rPr>
        <w:t>S</w:t>
      </w:r>
      <w:r w:rsidRPr="009302F6">
        <w:rPr>
          <w:color w:val="000000"/>
          <w:sz w:val="28"/>
          <w:lang w:val="ru-RU"/>
        </w:rPr>
        <w:t xml:space="preserve"> – приблизительный расчет части геометрической фигуры расположенная в двух пространственных измерениях.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44" w:name="z650"/>
      <w:bookmarkEnd w:id="64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Для приблизительного определения площади используют прибор планиметр.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45" w:name="z651"/>
      <w:bookmarkEnd w:id="644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</w:t>
      </w:r>
    </w:p>
    <w:bookmarkEnd w:id="645"/>
    <w:p w:rsidR="0027378A" w:rsidRDefault="009302F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5359400" cy="13970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8A" w:rsidRDefault="009302F6">
      <w:pPr>
        <w:spacing w:after="0"/>
      </w:pPr>
      <w:r>
        <w:br/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46" w:name="z652"/>
      <w:r>
        <w:rPr>
          <w:color w:val="000000"/>
          <w:sz w:val="28"/>
        </w:rPr>
        <w:t xml:space="preserve">      </w:t>
      </w:r>
      <w:r w:rsidRPr="009302F6">
        <w:rPr>
          <w:color w:val="000000"/>
          <w:sz w:val="28"/>
          <w:lang w:val="ru-RU"/>
        </w:rPr>
        <w:t>Формул</w:t>
      </w:r>
      <w:r w:rsidRPr="009302F6">
        <w:rPr>
          <w:color w:val="000000"/>
          <w:sz w:val="28"/>
          <w:lang w:val="ru-RU"/>
        </w:rPr>
        <w:t xml:space="preserve">а периметра прямоугольника: </w:t>
      </w:r>
      <w:r>
        <w:rPr>
          <w:color w:val="000000"/>
          <w:sz w:val="28"/>
        </w:rPr>
        <w:t>P</w:t>
      </w:r>
      <w:r w:rsidRPr="009302F6">
        <w:rPr>
          <w:color w:val="000000"/>
          <w:sz w:val="28"/>
          <w:lang w:val="ru-RU"/>
        </w:rPr>
        <w:t xml:space="preserve"> = 2</w:t>
      </w:r>
      <w:r>
        <w:rPr>
          <w:color w:val="000000"/>
          <w:sz w:val="28"/>
        </w:rPr>
        <w:t>a</w:t>
      </w:r>
      <w:r w:rsidRPr="009302F6">
        <w:rPr>
          <w:color w:val="000000"/>
          <w:sz w:val="28"/>
          <w:lang w:val="ru-RU"/>
        </w:rPr>
        <w:t xml:space="preserve"> + 2</w:t>
      </w:r>
      <w:r>
        <w:rPr>
          <w:color w:val="000000"/>
          <w:sz w:val="28"/>
        </w:rPr>
        <w:t>b</w:t>
      </w:r>
      <w:r w:rsidRPr="009302F6">
        <w:rPr>
          <w:color w:val="000000"/>
          <w:sz w:val="28"/>
          <w:lang w:val="ru-RU"/>
        </w:rPr>
        <w:t xml:space="preserve"> = 2(</w:t>
      </w:r>
      <w:r>
        <w:rPr>
          <w:color w:val="000000"/>
          <w:sz w:val="28"/>
        </w:rPr>
        <w:t>a</w:t>
      </w:r>
      <w:r w:rsidRPr="009302F6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b</w:t>
      </w:r>
      <w:r w:rsidRPr="009302F6">
        <w:rPr>
          <w:color w:val="000000"/>
          <w:sz w:val="28"/>
          <w:lang w:val="ru-RU"/>
        </w:rPr>
        <w:t>).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47" w:name="z653"/>
      <w:bookmarkEnd w:id="64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Периметр треугольника-это сумма длин всех сторон.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48" w:name="z654"/>
      <w:bookmarkEnd w:id="64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Формула периметра треугольника: </w:t>
      </w:r>
      <w:r>
        <w:rPr>
          <w:color w:val="000000"/>
          <w:sz w:val="28"/>
        </w:rPr>
        <w:t>P</w:t>
      </w:r>
      <w:r w:rsidRPr="009302F6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a</w:t>
      </w:r>
      <w:r w:rsidRPr="009302F6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b</w:t>
      </w:r>
      <w:r w:rsidRPr="009302F6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c</w:t>
      </w:r>
      <w:r w:rsidRPr="009302F6">
        <w:rPr>
          <w:color w:val="000000"/>
          <w:sz w:val="28"/>
          <w:lang w:val="ru-RU"/>
        </w:rPr>
        <w:t>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49" w:name="z655"/>
      <w:bookmarkEnd w:id="64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Площадь прямоугольника равна произведению его сторон.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50" w:name="z656"/>
      <w:bookmarkEnd w:id="64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Формула определения площади п</w:t>
      </w:r>
      <w:r w:rsidRPr="009302F6">
        <w:rPr>
          <w:color w:val="000000"/>
          <w:sz w:val="28"/>
          <w:lang w:val="ru-RU"/>
        </w:rPr>
        <w:t xml:space="preserve">рямоугольника: </w:t>
      </w:r>
      <w:r>
        <w:rPr>
          <w:color w:val="000000"/>
          <w:sz w:val="28"/>
        </w:rPr>
        <w:t>S</w:t>
      </w:r>
      <w:r w:rsidRPr="009302F6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a</w:t>
      </w:r>
      <w:r w:rsidRPr="009302F6">
        <w:rPr>
          <w:color w:val="000000"/>
          <w:sz w:val="28"/>
          <w:lang w:val="ru-RU"/>
        </w:rPr>
        <w:t xml:space="preserve"> • </w:t>
      </w:r>
      <w:r>
        <w:rPr>
          <w:color w:val="000000"/>
          <w:sz w:val="28"/>
        </w:rPr>
        <w:t>b</w:t>
      </w:r>
      <w:r w:rsidRPr="009302F6">
        <w:rPr>
          <w:color w:val="000000"/>
          <w:sz w:val="28"/>
          <w:lang w:val="ru-RU"/>
        </w:rPr>
        <w:t>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51" w:name="z657"/>
      <w:bookmarkEnd w:id="65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Площадь поверхности прямоугольного параллелепипеда равна удвоенной сумме площадей трех граней этого параллелепипеда: </w:t>
      </w:r>
      <w:r>
        <w:rPr>
          <w:color w:val="000000"/>
          <w:sz w:val="28"/>
        </w:rPr>
        <w:t>V</w:t>
      </w:r>
      <w:r w:rsidRPr="009302F6">
        <w:rPr>
          <w:color w:val="000000"/>
          <w:sz w:val="28"/>
          <w:lang w:val="ru-RU"/>
        </w:rPr>
        <w:t xml:space="preserve"> = </w:t>
      </w:r>
      <w:proofErr w:type="gramStart"/>
      <w:r>
        <w:rPr>
          <w:color w:val="000000"/>
          <w:sz w:val="28"/>
        </w:rPr>
        <w:t>abc</w:t>
      </w:r>
      <w:proofErr w:type="gramEnd"/>
      <w:r w:rsidRPr="009302F6">
        <w:rPr>
          <w:color w:val="000000"/>
          <w:sz w:val="28"/>
          <w:lang w:val="ru-RU"/>
        </w:rPr>
        <w:t>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52" w:name="z658"/>
      <w:bookmarkEnd w:id="65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Периметр квадрата равен сумме 4-х сторон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53" w:name="z659"/>
      <w:bookmarkEnd w:id="652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Формула периметра квадрата: </w:t>
      </w:r>
      <w:r>
        <w:rPr>
          <w:color w:val="000000"/>
          <w:sz w:val="28"/>
        </w:rPr>
        <w:t>P</w:t>
      </w:r>
      <w:r w:rsidRPr="009302F6">
        <w:rPr>
          <w:color w:val="000000"/>
          <w:sz w:val="28"/>
          <w:lang w:val="ru-RU"/>
        </w:rPr>
        <w:t xml:space="preserve"> = 4</w:t>
      </w:r>
      <w:r>
        <w:rPr>
          <w:color w:val="000000"/>
          <w:sz w:val="28"/>
        </w:rPr>
        <w:t>a</w:t>
      </w:r>
      <w:r w:rsidRPr="009302F6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</w:t>
      </w:r>
      <w:r w:rsidRPr="009302F6">
        <w:rPr>
          <w:color w:val="000000"/>
          <w:sz w:val="28"/>
          <w:lang w:val="ru-RU"/>
        </w:rPr>
        <w:t xml:space="preserve"> — длина</w:t>
      </w:r>
      <w:r w:rsidRPr="009302F6">
        <w:rPr>
          <w:color w:val="000000"/>
          <w:sz w:val="28"/>
          <w:lang w:val="ru-RU"/>
        </w:rPr>
        <w:t xml:space="preserve"> сторон.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54" w:name="z660"/>
      <w:bookmarkEnd w:id="653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Формула определения площади квадрата : </w:t>
      </w:r>
      <w:r>
        <w:rPr>
          <w:color w:val="000000"/>
          <w:sz w:val="28"/>
        </w:rPr>
        <w:t>S</w:t>
      </w:r>
      <w:r w:rsidRPr="009302F6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a</w:t>
      </w:r>
      <w:r w:rsidRPr="009302F6">
        <w:rPr>
          <w:color w:val="000000"/>
          <w:sz w:val="28"/>
          <w:lang w:val="ru-RU"/>
        </w:rPr>
        <w:t>2.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55" w:name="z661"/>
      <w:bookmarkEnd w:id="654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Формула определения объема куба: </w:t>
      </w:r>
      <w:r>
        <w:rPr>
          <w:color w:val="000000"/>
          <w:sz w:val="28"/>
        </w:rPr>
        <w:t>V</w:t>
      </w:r>
      <w:r w:rsidRPr="009302F6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a</w:t>
      </w:r>
      <w:r w:rsidRPr="009302F6">
        <w:rPr>
          <w:color w:val="000000"/>
          <w:sz w:val="28"/>
          <w:lang w:val="ru-RU"/>
        </w:rPr>
        <w:t>3.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56" w:name="z662"/>
      <w:bookmarkEnd w:id="655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Примечание: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57" w:name="z663"/>
      <w:bookmarkEnd w:id="65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В ходе определения площади защитной полосы: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58" w:name="z664"/>
      <w:bookmarkEnd w:id="65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вычитываются площади рек, озер, посевных угодий, площадь не подлежащая </w:t>
      </w:r>
      <w:r w:rsidRPr="009302F6">
        <w:rPr>
          <w:color w:val="000000"/>
          <w:sz w:val="28"/>
          <w:lang w:val="ru-RU"/>
        </w:rPr>
        <w:t>обработке;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59" w:name="z665"/>
      <w:bookmarkEnd w:id="65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выявляется процент кустарниковой и равнинной части защитной полосы, для определения вида и объема необходимых для обработки средств.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60" w:name="z666"/>
      <w:bookmarkEnd w:id="65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Вид сверху схемы противоклещевых работ 200 метровой защитной полосы вокруг села и населенных пунктов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61" w:name="z667"/>
      <w:bookmarkEnd w:id="660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</w:t>
      </w:r>
    </w:p>
    <w:bookmarkEnd w:id="661"/>
    <w:p w:rsidR="0027378A" w:rsidRDefault="009302F6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6863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8A" w:rsidRDefault="009302F6">
      <w:pPr>
        <w:spacing w:after="0"/>
      </w:pPr>
      <w:r>
        <w:br/>
      </w:r>
    </w:p>
    <w:p w:rsidR="0027378A" w:rsidRDefault="009302F6">
      <w:pPr>
        <w:spacing w:after="0"/>
        <w:jc w:val="both"/>
      </w:pPr>
      <w:bookmarkStart w:id="662" w:name="z668"/>
      <w:r>
        <w:rPr>
          <w:color w:val="000000"/>
          <w:sz w:val="28"/>
        </w:rPr>
        <w:t>      .</w:t>
      </w:r>
    </w:p>
    <w:p w:rsidR="0027378A" w:rsidRDefault="009302F6">
      <w:pPr>
        <w:spacing w:after="0"/>
        <w:jc w:val="both"/>
      </w:pPr>
      <w:bookmarkStart w:id="663" w:name="z669"/>
      <w:bookmarkEnd w:id="662"/>
      <w:r>
        <w:rPr>
          <w:color w:val="000000"/>
          <w:sz w:val="28"/>
        </w:rPr>
        <w:t xml:space="preserve">       </w:t>
      </w:r>
    </w:p>
    <w:bookmarkEnd w:id="663"/>
    <w:p w:rsidR="0027378A" w:rsidRDefault="009302F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850900" cy="3683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8A" w:rsidRDefault="009302F6">
      <w:pPr>
        <w:spacing w:after="0"/>
      </w:pP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-Территория населенного пункта.</w:t>
      </w:r>
      <w:proofErr w:type="gramEnd"/>
      <w:r>
        <w:br/>
      </w:r>
    </w:p>
    <w:p w:rsidR="0027378A" w:rsidRDefault="009302F6">
      <w:pPr>
        <w:spacing w:after="0"/>
        <w:jc w:val="both"/>
      </w:pPr>
      <w:bookmarkStart w:id="664" w:name="z670"/>
      <w:r>
        <w:rPr>
          <w:color w:val="000000"/>
          <w:sz w:val="28"/>
        </w:rPr>
        <w:t xml:space="preserve">       </w:t>
      </w:r>
    </w:p>
    <w:bookmarkEnd w:id="664"/>
    <w:p w:rsidR="0027378A" w:rsidRDefault="009302F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74700" cy="3556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8A" w:rsidRPr="009302F6" w:rsidRDefault="009302F6">
      <w:pPr>
        <w:spacing w:after="0"/>
        <w:rPr>
          <w:lang w:val="ru-RU"/>
        </w:rPr>
      </w:pPr>
      <w:r>
        <w:rPr>
          <w:color w:val="000000"/>
          <w:sz w:val="28"/>
        </w:rPr>
        <w:t xml:space="preserve"> </w:t>
      </w:r>
      <w:r w:rsidRPr="009302F6">
        <w:rPr>
          <w:color w:val="000000"/>
          <w:sz w:val="28"/>
          <w:lang w:val="ru-RU"/>
        </w:rPr>
        <w:t>Не более 50 метровая санитарная зона между населенным пунктом и подлежащей обработке территории.</w:t>
      </w:r>
      <w:r w:rsidRPr="009302F6">
        <w:rPr>
          <w:lang w:val="ru-RU"/>
        </w:rPr>
        <w:br/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65" w:name="z671"/>
      <w:r w:rsidRPr="009302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</w:t>
      </w:r>
    </w:p>
    <w:bookmarkEnd w:id="665"/>
    <w:p w:rsidR="0027378A" w:rsidRDefault="009302F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800100" cy="4064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8A" w:rsidRPr="009302F6" w:rsidRDefault="009302F6">
      <w:pPr>
        <w:spacing w:after="0"/>
        <w:rPr>
          <w:lang w:val="ru-RU"/>
        </w:rPr>
      </w:pPr>
      <w:r>
        <w:rPr>
          <w:color w:val="000000"/>
          <w:sz w:val="28"/>
        </w:rPr>
        <w:t xml:space="preserve"> </w:t>
      </w:r>
      <w:r w:rsidRPr="009302F6">
        <w:rPr>
          <w:color w:val="000000"/>
          <w:sz w:val="28"/>
          <w:lang w:val="ru-RU"/>
        </w:rPr>
        <w:t xml:space="preserve">-защитная </w:t>
      </w:r>
      <w:proofErr w:type="gramStart"/>
      <w:r w:rsidRPr="009302F6">
        <w:rPr>
          <w:color w:val="000000"/>
          <w:sz w:val="28"/>
          <w:lang w:val="ru-RU"/>
        </w:rPr>
        <w:t>полоса</w:t>
      </w:r>
      <w:proofErr w:type="gramEnd"/>
      <w:r w:rsidRPr="009302F6">
        <w:rPr>
          <w:color w:val="000000"/>
          <w:sz w:val="28"/>
          <w:lang w:val="ru-RU"/>
        </w:rPr>
        <w:t xml:space="preserve"> подлежащая противоклещевой обработке.</w:t>
      </w:r>
      <w:r w:rsidRPr="009302F6">
        <w:rPr>
          <w:lang w:val="ru-RU"/>
        </w:rPr>
        <w:br/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66" w:name="z672"/>
      <w:r>
        <w:rPr>
          <w:color w:val="000000"/>
          <w:sz w:val="28"/>
        </w:rPr>
        <w:lastRenderedPageBreak/>
        <w:t>     </w:t>
      </w:r>
      <w:r w:rsidRPr="009302F6">
        <w:rPr>
          <w:color w:val="000000"/>
          <w:sz w:val="28"/>
          <w:lang w:val="ru-RU"/>
        </w:rPr>
        <w:t xml:space="preserve"> Организац</w:t>
      </w:r>
      <w:r w:rsidRPr="009302F6">
        <w:rPr>
          <w:color w:val="000000"/>
          <w:sz w:val="28"/>
          <w:lang w:val="ru-RU"/>
        </w:rPr>
        <w:t>ия и рассчет площади барьерных обработок (дератизации и дезинсекции) осуществляется группой в составе специалистов местных исполнительных органов (далее – МИО) и представителей заинтересованных органов и организаций (городских, районных):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67" w:name="z673"/>
      <w:bookmarkEnd w:id="666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аким админи</w:t>
      </w:r>
      <w:r w:rsidRPr="009302F6">
        <w:rPr>
          <w:color w:val="000000"/>
          <w:sz w:val="28"/>
          <w:lang w:val="ru-RU"/>
        </w:rPr>
        <w:t>стративно-территориальной единицы (подготовка карты села, района, определение количества и площади домов соответственно);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68" w:name="z674"/>
      <w:bookmarkEnd w:id="667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специалист территориального подразделения;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69" w:name="z675"/>
      <w:bookmarkEnd w:id="668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специалист административно-территориальной единицы МИО по регулированию земельн</w:t>
      </w:r>
      <w:r w:rsidRPr="009302F6">
        <w:rPr>
          <w:color w:val="000000"/>
          <w:sz w:val="28"/>
          <w:lang w:val="ru-RU"/>
        </w:rPr>
        <w:t>ых отношений (организатор на уровне области, района)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70" w:name="z676"/>
      <w:bookmarkEnd w:id="669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ветеринар административно-территориальной единицы МИО (определение поголовья скота в населенном пункте);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71" w:name="z677"/>
      <w:bookmarkEnd w:id="670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специалист ветеринарного подразделения МИО (информирует о количестве и наименовании ра</w:t>
      </w:r>
      <w:r w:rsidRPr="009302F6">
        <w:rPr>
          <w:color w:val="000000"/>
          <w:sz w:val="28"/>
          <w:lang w:val="ru-RU"/>
        </w:rPr>
        <w:t>сходуемых дезинфицирующих средств на 1 вид скота и 1 м</w:t>
      </w:r>
      <w:r w:rsidRPr="009302F6">
        <w:rPr>
          <w:color w:val="000000"/>
          <w:vertAlign w:val="superscript"/>
          <w:lang w:val="ru-RU"/>
        </w:rPr>
        <w:t>2</w:t>
      </w:r>
      <w:r w:rsidRPr="009302F6">
        <w:rPr>
          <w:color w:val="000000"/>
          <w:sz w:val="28"/>
          <w:lang w:val="ru-RU"/>
        </w:rPr>
        <w:t xml:space="preserve"> скотопомещений);</w:t>
      </w:r>
    </w:p>
    <w:p w:rsidR="0027378A" w:rsidRPr="009302F6" w:rsidRDefault="009302F6">
      <w:pPr>
        <w:spacing w:after="0"/>
        <w:jc w:val="both"/>
        <w:rPr>
          <w:lang w:val="ru-RU"/>
        </w:rPr>
      </w:pPr>
      <w:bookmarkStart w:id="672" w:name="z678"/>
      <w:bookmarkEnd w:id="671"/>
      <w:r>
        <w:rPr>
          <w:color w:val="000000"/>
          <w:sz w:val="28"/>
        </w:rPr>
        <w:t>     </w:t>
      </w:r>
      <w:r w:rsidRPr="009302F6">
        <w:rPr>
          <w:color w:val="000000"/>
          <w:sz w:val="28"/>
          <w:lang w:val="ru-RU"/>
        </w:rPr>
        <w:t xml:space="preserve"> специалист филиала (информирует о количестве и наименовании расходуемых дезинфицирующих средств на 1 м</w:t>
      </w:r>
      <w:r w:rsidRPr="009302F6">
        <w:rPr>
          <w:color w:val="000000"/>
          <w:vertAlign w:val="superscript"/>
          <w:lang w:val="ru-RU"/>
        </w:rPr>
        <w:t>2</w:t>
      </w:r>
      <w:r w:rsidRPr="009302F6">
        <w:rPr>
          <w:color w:val="000000"/>
          <w:sz w:val="28"/>
          <w:lang w:val="ru-RU"/>
        </w:rPr>
        <w:t xml:space="preserve"> защитной полосы).</w:t>
      </w:r>
    </w:p>
    <w:bookmarkEnd w:id="672"/>
    <w:p w:rsidR="0027378A" w:rsidRPr="009302F6" w:rsidRDefault="009302F6">
      <w:pPr>
        <w:spacing w:after="0"/>
        <w:rPr>
          <w:lang w:val="ru-RU"/>
        </w:rPr>
      </w:pPr>
      <w:r w:rsidRPr="009302F6">
        <w:rPr>
          <w:lang w:val="ru-RU"/>
        </w:rPr>
        <w:br/>
      </w:r>
      <w:r w:rsidRPr="009302F6">
        <w:rPr>
          <w:lang w:val="ru-RU"/>
        </w:rPr>
        <w:br/>
      </w:r>
    </w:p>
    <w:p w:rsidR="0027378A" w:rsidRPr="009302F6" w:rsidRDefault="009302F6">
      <w:pPr>
        <w:pStyle w:val="disclaimer"/>
        <w:rPr>
          <w:lang w:val="ru-RU"/>
        </w:rPr>
      </w:pPr>
      <w:r w:rsidRPr="009302F6">
        <w:rPr>
          <w:color w:val="000000"/>
          <w:lang w:val="ru-RU"/>
        </w:rPr>
        <w:t>© 2012. РГП на ПХВ «Институт законодательства и прав</w:t>
      </w:r>
      <w:r w:rsidRPr="009302F6">
        <w:rPr>
          <w:color w:val="000000"/>
          <w:lang w:val="ru-RU"/>
        </w:rPr>
        <w:t>овой информации Республики Казахстан» Министерства юстиции Республики Казахстан</w:t>
      </w:r>
    </w:p>
    <w:sectPr w:rsidR="0027378A" w:rsidRPr="009302F6" w:rsidSect="0027378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27378A"/>
    <w:rsid w:val="0027378A"/>
    <w:rsid w:val="0093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7378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7378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7378A"/>
    <w:pPr>
      <w:jc w:val="center"/>
    </w:pPr>
    <w:rPr>
      <w:sz w:val="18"/>
      <w:szCs w:val="18"/>
    </w:rPr>
  </w:style>
  <w:style w:type="paragraph" w:customStyle="1" w:styleId="DocDefaults">
    <w:name w:val="DocDefaults"/>
    <w:rsid w:val="0027378A"/>
  </w:style>
  <w:style w:type="paragraph" w:styleId="ae">
    <w:name w:val="Balloon Text"/>
    <w:basedOn w:val="a"/>
    <w:link w:val="af"/>
    <w:uiPriority w:val="99"/>
    <w:semiHidden/>
    <w:unhideWhenUsed/>
    <w:rsid w:val="0093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02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18069</Words>
  <Characters>102996</Characters>
  <Application>Microsoft Office Word</Application>
  <DocSecurity>0</DocSecurity>
  <Lines>858</Lines>
  <Paragraphs>241</Paragraphs>
  <ScaleCrop>false</ScaleCrop>
  <Company/>
  <LinksUpToDate>false</LinksUpToDate>
  <CharactersWithSpaces>120824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2022-11-30T09:08:00Z</dcterms:created>
  <dcterms:modified xsi:type="dcterms:W3CDTF">2022-11-30T09:08:00Z</dcterms:modified>
</cp:coreProperties>
</file>