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1b2d" w14:textId="9bb1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ff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23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236" w:id="2"/>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2"/>
    <w:bookmarkStart w:name="z23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3"/>
    <w:bookmarkStart w:name="z23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239" w:id="5"/>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5"/>
    <w:bookmarkStart w:name="z240" w:id="6"/>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6"/>
    <w:bookmarkStart w:name="z241" w:id="7"/>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7"/>
    <w:bookmarkStart w:name="z242" w:id="8"/>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8"/>
    <w:bookmarkStart w:name="z243" w:id="9"/>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9"/>
    <w:bookmarkStart w:name="z244" w:id="10"/>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0"/>
    <w:bookmarkStart w:name="z245" w:id="11"/>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1"/>
    <w:bookmarkStart w:name="z246" w:id="12"/>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2"/>
    <w:bookmarkStart w:name="z247" w:id="13"/>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3"/>
    <w:bookmarkStart w:name="z248" w:id="14"/>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4"/>
    <w:bookmarkStart w:name="z249" w:id="15"/>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5"/>
    <w:bookmarkStart w:name="z250" w:id="16"/>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6"/>
    <w:bookmarkStart w:name="z251" w:id="17"/>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7"/>
    <w:bookmarkStart w:name="z252" w:id="18"/>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8"/>
    <w:bookmarkStart w:name="z253" w:id="19"/>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19"/>
    <w:bookmarkStart w:name="z254" w:id="20"/>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0"/>
    <w:bookmarkStart w:name="z255" w:id="21"/>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1"/>
    <w:bookmarkStart w:name="z256" w:id="22"/>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2"/>
    <w:bookmarkStart w:name="z257" w:id="23"/>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3"/>
    <w:bookmarkStart w:name="z258" w:id="24"/>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4"/>
    <w:bookmarkStart w:name="z259" w:id="25"/>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5"/>
    <w:bookmarkStart w:name="z260" w:id="26"/>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6"/>
    <w:bookmarkStart w:name="z261" w:id="27"/>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7"/>
    <w:bookmarkStart w:name="z262" w:id="28"/>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8"/>
    <w:bookmarkStart w:name="z263" w:id="29"/>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29"/>
    <w:bookmarkStart w:name="z264" w:id="30"/>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0"/>
    <w:bookmarkStart w:name="z265" w:id="31"/>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1"/>
    <w:bookmarkStart w:name="z266" w:id="32"/>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2"/>
    <w:bookmarkStart w:name="z267" w:id="33"/>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3"/>
    <w:bookmarkStart w:name="z988" w:id="34"/>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4"/>
    <w:bookmarkStart w:name="z268" w:id="35"/>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5"/>
    <w:bookmarkStart w:name="z269" w:id="36"/>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6"/>
    <w:bookmarkStart w:name="z270" w:id="37"/>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7"/>
    <w:bookmarkStart w:name="z989" w:id="38"/>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8"/>
    <w:bookmarkStart w:name="z271" w:id="39"/>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9"/>
    <w:bookmarkStart w:name="z272" w:id="40"/>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0"/>
    <w:bookmarkStart w:name="z273" w:id="41"/>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1"/>
    <w:bookmarkStart w:name="z274" w:id="42"/>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2"/>
    <w:bookmarkStart w:name="z275" w:id="43"/>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3"/>
    <w:bookmarkStart w:name="z276" w:id="44"/>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4"/>
    <w:bookmarkStart w:name="z277" w:id="45"/>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5"/>
    <w:bookmarkStart w:name="z278" w:id="46"/>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6"/>
    <w:bookmarkStart w:name="z279" w:id="47"/>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7"/>
    <w:bookmarkStart w:name="z280" w:id="48"/>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8"/>
    <w:bookmarkStart w:name="z281" w:id="49"/>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9"/>
    <w:bookmarkStart w:name="z282" w:id="50"/>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0"/>
    <w:bookmarkStart w:name="z283" w:id="51"/>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1"/>
    <w:bookmarkStart w:name="z1101" w:id="52"/>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2"/>
    <w:bookmarkStart w:name="z1102" w:id="53"/>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3"/>
    <w:bookmarkStart w:name="z284" w:id="54"/>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4"/>
    <w:bookmarkStart w:name="z285" w:id="55"/>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5"/>
    <w:bookmarkStart w:name="z286" w:id="56"/>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6"/>
    <w:bookmarkStart w:name="z990" w:id="57"/>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7"/>
    <w:bookmarkStart w:name="z991" w:id="58"/>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8"/>
    <w:bookmarkStart w:name="z992" w:id="59"/>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59"/>
    <w:bookmarkStart w:name="z287" w:id="60"/>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0"/>
    <w:bookmarkStart w:name="z1103" w:id="61"/>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1"/>
    <w:bookmarkStart w:name="z1104" w:id="62"/>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2"/>
    <w:bookmarkStart w:name="z288" w:id="63"/>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3"/>
    <w:bookmarkStart w:name="z289" w:id="64"/>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4"/>
    <w:bookmarkStart w:name="z290" w:id="65"/>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5"/>
    <w:bookmarkStart w:name="z1205" w:id="66"/>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6"/>
    <w:bookmarkStart w:name="z1206" w:id="67"/>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7"/>
    <w:bookmarkStart w:name="z291" w:id="68"/>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8"/>
    <w:bookmarkStart w:name="z292" w:id="69"/>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9"/>
    <w:bookmarkStart w:name="z293" w:id="70"/>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70"/>
    <w:bookmarkStart w:name="z294" w:id="71"/>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1"/>
    <w:bookmarkStart w:name="z295" w:id="72"/>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2"/>
    <w:bookmarkStart w:name="z296" w:id="73"/>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3"/>
    <w:bookmarkStart w:name="z297" w:id="74"/>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4"/>
    <w:bookmarkStart w:name="z298" w:id="75"/>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5"/>
    <w:bookmarkStart w:name="z299" w:id="76"/>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6"/>
    <w:bookmarkStart w:name="z300" w:id="77"/>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7"/>
    <w:bookmarkStart w:name="z301" w:id="78"/>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8"/>
    <w:bookmarkStart w:name="z993" w:id="79"/>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9"/>
    <w:bookmarkStart w:name="z302" w:id="80"/>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80"/>
    <w:bookmarkStart w:name="z303" w:id="81"/>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1"/>
    <w:bookmarkStart w:name="z304" w:id="82"/>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2"/>
    <w:bookmarkStart w:name="z1105" w:id="83"/>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3"/>
    <w:bookmarkStart w:name="z305" w:id="84"/>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4"/>
    <w:bookmarkStart w:name="z306" w:id="85"/>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5"/>
    <w:bookmarkStart w:name="z307" w:id="86"/>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6"/>
    <w:bookmarkStart w:name="z308" w:id="87"/>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7"/>
    <w:bookmarkStart w:name="z309" w:id="88"/>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8"/>
    <w:bookmarkStart w:name="z310" w:id="89"/>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9"/>
    <w:bookmarkStart w:name="z311" w:id="90"/>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90"/>
    <w:bookmarkStart w:name="z312" w:id="91"/>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1"/>
    <w:bookmarkStart w:name="z313" w:id="92"/>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2"/>
    <w:bookmarkStart w:name="z314" w:id="93"/>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3"/>
    <w:bookmarkStart w:name="z315" w:id="94"/>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4"/>
    <w:bookmarkStart w:name="z316" w:id="95"/>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5"/>
    <w:bookmarkStart w:name="z317" w:id="96"/>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6"/>
    <w:bookmarkStart w:name="z318" w:id="97"/>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Трудовое законодательство Республики Казахстан</w:t>
      </w:r>
    </w:p>
    <w:bookmarkStart w:name="z319" w:id="9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8"/>
    <w:bookmarkStart w:name="z320" w:id="99"/>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9"/>
    <w:bookmarkStart w:name="z321" w:id="10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0"/>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Статья 3. Цель и задачи трудового законодательства Республики Казахстан</w:t>
      </w:r>
    </w:p>
    <w:bookmarkStart w:name="z322" w:id="101"/>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1"/>
    <w:bookmarkStart w:name="z323" w:id="102"/>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2"/>
    <w:p>
      <w:pPr>
        <w:spacing w:after="0"/>
        <w:ind w:left="0"/>
        <w:jc w:val="both"/>
      </w:pPr>
      <w:r>
        <w:rPr>
          <w:rFonts w:ascii="Times New Roman"/>
          <w:b/>
          <w:i w:val="false"/>
          <w:color w:val="000000"/>
          <w:sz w:val="28"/>
        </w:rPr>
        <w:t>Статья 4. Принципы трудового законодательства Республики Казахстан</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i w:val="false"/>
          <w:color w:val="000000"/>
          <w:sz w:val="28"/>
        </w:rPr>
        <w:t>Статья 6. Запрещение дискриминации в сфере труда</w:t>
      </w:r>
    </w:p>
    <w:bookmarkStart w:name="z324" w:id="103"/>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3"/>
    <w:bookmarkStart w:name="z325" w:id="104"/>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bookmarkEnd w:id="104"/>
    <w:bookmarkStart w:name="z326" w:id="105"/>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5"/>
    <w:bookmarkStart w:name="z327" w:id="106"/>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p>
      <w:pPr>
        <w:spacing w:after="0"/>
        <w:ind w:left="0"/>
        <w:jc w:val="both"/>
      </w:pPr>
      <w:r>
        <w:rPr>
          <w:rFonts w:ascii="Times New Roman"/>
          <w:b/>
          <w:i w:val="false"/>
          <w:color w:val="000000"/>
          <w:sz w:val="28"/>
        </w:rPr>
        <w:t>Статья 8. Сфера действия настоящего Кодекса</w:t>
      </w:r>
    </w:p>
    <w:bookmarkStart w:name="z328" w:id="107"/>
    <w:p>
      <w:pPr>
        <w:spacing w:after="0"/>
        <w:ind w:left="0"/>
        <w:jc w:val="both"/>
      </w:pPr>
      <w:r>
        <w:rPr>
          <w:rFonts w:ascii="Times New Roman"/>
          <w:b w:val="false"/>
          <w:i w:val="false"/>
          <w:color w:val="000000"/>
          <w:sz w:val="28"/>
        </w:rPr>
        <w:t>
      1. Настоящий Кодекс регулирует отношения:</w:t>
      </w:r>
    </w:p>
    <w:bookmarkEnd w:id="107"/>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08"/>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08"/>
    <w:bookmarkStart w:name="z1202" w:id="109"/>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09"/>
    <w:bookmarkStart w:name="z330" w:id="110"/>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0"/>
    <w:bookmarkStart w:name="z331" w:id="111"/>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Минимальные социальные стандарты в сфере труда</w:t>
      </w:r>
    </w:p>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Start w:name="z332" w:id="112"/>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12"/>
    <w:bookmarkStart w:name="z333" w:id="113"/>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13"/>
    <w:bookmarkStart w:name="z334" w:id="114"/>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Акты работодателя</w:t>
      </w:r>
    </w:p>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15"/>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Порядок учета мнения представителей работников при издании актов работодателя</w:t>
      </w:r>
    </w:p>
    <w:bookmarkStart w:name="z335" w:id="116"/>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6"/>
    <w:bookmarkStart w:name="z336" w:id="117"/>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7"/>
    <w:bookmarkStart w:name="z337" w:id="118"/>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8"/>
    <w:bookmarkStart w:name="z338" w:id="119"/>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19"/>
    <w:bookmarkStart w:name="z339" w:id="120"/>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20"/>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21"/>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21"/>
    <w:bookmarkStart w:name="z341" w:id="122"/>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2"/>
    <w:p>
      <w:pPr>
        <w:spacing w:after="0"/>
        <w:ind w:left="0"/>
        <w:jc w:val="both"/>
      </w:pPr>
      <w:r>
        <w:rPr>
          <w:rFonts w:ascii="Times New Roman"/>
          <w:b/>
          <w:i w:val="false"/>
          <w:color w:val="000000"/>
          <w:sz w:val="28"/>
        </w:rPr>
        <w:t>Статья 13. Исчисление сроков, установленных настоящим Кодексом</w:t>
      </w:r>
    </w:p>
    <w:bookmarkStart w:name="z342" w:id="123"/>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3"/>
    <w:bookmarkStart w:name="z343" w:id="124"/>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24"/>
    <w:bookmarkStart w:name="z344" w:id="125"/>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5"/>
    <w:bookmarkStart w:name="z345" w:id="126"/>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6"/>
    <w:bookmarkStart w:name="z346" w:id="127"/>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7"/>
    <w:p>
      <w:pPr>
        <w:spacing w:after="0"/>
        <w:ind w:left="0"/>
        <w:jc w:val="both"/>
      </w:pPr>
      <w:r>
        <w:rPr>
          <w:rFonts w:ascii="Times New Roman"/>
          <w:b/>
          <w:i w:val="false"/>
          <w:color w:val="000000"/>
          <w:sz w:val="28"/>
        </w:rPr>
        <w:t>Статья 14. Ответственность за нарушение трудового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8"/>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28"/>
    <w:p>
      <w:pPr>
        <w:spacing w:after="0"/>
        <w:ind w:left="0"/>
        <w:jc w:val="both"/>
      </w:pP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29"/>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29"/>
    <w:bookmarkStart w:name="z996" w:id="130"/>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30"/>
    <w:bookmarkStart w:name="z997" w:id="131"/>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31"/>
    <w:bookmarkStart w:name="z998" w:id="132"/>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32"/>
    <w:bookmarkStart w:name="z999" w:id="133"/>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33"/>
    <w:bookmarkStart w:name="z1000" w:id="134"/>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34"/>
    <w:bookmarkStart w:name="z1001" w:id="135"/>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35"/>
    <w:bookmarkStart w:name="z1002" w:id="136"/>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6"/>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37"/>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37"/>
    <w:p>
      <w:pPr>
        <w:spacing w:after="0"/>
        <w:ind w:left="0"/>
        <w:jc w:val="both"/>
      </w:pPr>
      <w:r>
        <w:rPr>
          <w:rFonts w:ascii="Times New Roman"/>
          <w:b/>
          <w:i w:val="false"/>
          <w:color w:val="000000"/>
          <w:sz w:val="28"/>
        </w:rPr>
        <w:t>Статья 19. Субъекты трудовых отношений</w:t>
      </w:r>
    </w:p>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pPr>
        <w:spacing w:after="0"/>
        <w:ind w:left="0"/>
        <w:jc w:val="both"/>
      </w:pPr>
      <w:r>
        <w:rPr>
          <w:rFonts w:ascii="Times New Roman"/>
          <w:b/>
          <w:i w:val="false"/>
          <w:color w:val="000000"/>
          <w:sz w:val="28"/>
        </w:rPr>
        <w:t>Статья 20. Представители работников и их полномочия</w:t>
      </w:r>
    </w:p>
    <w:bookmarkStart w:name="z347" w:id="138"/>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38"/>
    <w:bookmarkStart w:name="z1207" w:id="139"/>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39"/>
    <w:bookmarkStart w:name="z1003" w:id="140"/>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40"/>
    <w:bookmarkStart w:name="z1004" w:id="141"/>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41"/>
    <w:bookmarkStart w:name="z348" w:id="142"/>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42"/>
    <w:bookmarkStart w:name="z349" w:id="143"/>
    <w:p>
      <w:pPr>
        <w:spacing w:after="0"/>
        <w:ind w:left="0"/>
        <w:jc w:val="both"/>
      </w:pPr>
      <w:r>
        <w:rPr>
          <w:rFonts w:ascii="Times New Roman"/>
          <w:b w:val="false"/>
          <w:i w:val="false"/>
          <w:color w:val="000000"/>
          <w:sz w:val="28"/>
        </w:rPr>
        <w:t>
      3. Выборные представители работников имеют право:</w:t>
      </w:r>
    </w:p>
    <w:bookmarkEnd w:id="143"/>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Объединения (ассоциации, союзы) работодателей и их полномочия</w:t>
      </w:r>
    </w:p>
    <w:bookmarkStart w:name="z1006" w:id="144"/>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44"/>
    <w:bookmarkStart w:name="z1007" w:id="145"/>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45"/>
    <w:bookmarkStart w:name="z1008" w:id="146"/>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46"/>
    <w:bookmarkStart w:name="z1009" w:id="147"/>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47"/>
    <w:bookmarkStart w:name="z1010" w:id="148"/>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48"/>
    <w:bookmarkStart w:name="z1011" w:id="149"/>
    <w:p>
      <w:pPr>
        <w:spacing w:after="0"/>
        <w:ind w:left="0"/>
        <w:jc w:val="both"/>
      </w:pPr>
      <w:r>
        <w:rPr>
          <w:rFonts w:ascii="Times New Roman"/>
          <w:b w:val="false"/>
          <w:i w:val="false"/>
          <w:color w:val="000000"/>
          <w:sz w:val="28"/>
        </w:rPr>
        <w:t>
      3) участия в разработке соглашений и их заключения;</w:t>
      </w:r>
    </w:p>
    <w:bookmarkEnd w:id="149"/>
    <w:bookmarkStart w:name="z1012" w:id="150"/>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50"/>
    <w:bookmarkStart w:name="z1013" w:id="151"/>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возникновения трудовых отношений</w:t>
      </w:r>
    </w:p>
    <w:bookmarkStart w:name="z350" w:id="152"/>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52"/>
    <w:bookmarkStart w:name="z351" w:id="153"/>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53"/>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54"/>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54"/>
    <w:p>
      <w:pPr>
        <w:spacing w:after="0"/>
        <w:ind w:left="0"/>
        <w:jc w:val="both"/>
      </w:pPr>
      <w:r>
        <w:rPr>
          <w:rFonts w:ascii="Times New Roman"/>
          <w:b/>
          <w:i w:val="false"/>
          <w:color w:val="000000"/>
          <w:sz w:val="28"/>
        </w:rPr>
        <w:t>Статья 22. Основные права и обязанности работника</w:t>
      </w:r>
    </w:p>
    <w:bookmarkStart w:name="z353" w:id="155"/>
    <w:p>
      <w:pPr>
        <w:spacing w:after="0"/>
        <w:ind w:left="0"/>
        <w:jc w:val="both"/>
      </w:pPr>
      <w:r>
        <w:rPr>
          <w:rFonts w:ascii="Times New Roman"/>
          <w:b w:val="false"/>
          <w:i w:val="false"/>
          <w:color w:val="000000"/>
          <w:sz w:val="28"/>
        </w:rPr>
        <w:t>
      1. Работник имеет право на:</w:t>
      </w:r>
    </w:p>
    <w:bookmarkEnd w:id="155"/>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56"/>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56"/>
    <w:bookmarkStart w:name="z354" w:id="157"/>
    <w:p>
      <w:pPr>
        <w:spacing w:after="0"/>
        <w:ind w:left="0"/>
        <w:jc w:val="both"/>
      </w:pPr>
      <w:r>
        <w:rPr>
          <w:rFonts w:ascii="Times New Roman"/>
          <w:b w:val="false"/>
          <w:i w:val="false"/>
          <w:color w:val="000000"/>
          <w:sz w:val="28"/>
        </w:rPr>
        <w:t>
      2. Работник обязан:</w:t>
      </w:r>
    </w:p>
    <w:bookmarkEnd w:id="157"/>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58"/>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Основные права и обязанности работодателя</w:t>
      </w:r>
    </w:p>
    <w:bookmarkStart w:name="z356" w:id="159"/>
    <w:p>
      <w:pPr>
        <w:spacing w:after="0"/>
        <w:ind w:left="0"/>
        <w:jc w:val="both"/>
      </w:pPr>
      <w:r>
        <w:rPr>
          <w:rFonts w:ascii="Times New Roman"/>
          <w:b w:val="false"/>
          <w:i w:val="false"/>
          <w:color w:val="000000"/>
          <w:sz w:val="28"/>
        </w:rPr>
        <w:t>
      1. Работодатель имеет право:</w:t>
      </w:r>
    </w:p>
    <w:bookmarkEnd w:id="159"/>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60"/>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60"/>
    <w:bookmarkStart w:name="z357" w:id="161"/>
    <w:p>
      <w:pPr>
        <w:spacing w:after="0"/>
        <w:ind w:left="0"/>
        <w:jc w:val="both"/>
      </w:pPr>
      <w:r>
        <w:rPr>
          <w:rFonts w:ascii="Times New Roman"/>
          <w:b w:val="false"/>
          <w:i w:val="false"/>
          <w:color w:val="000000"/>
          <w:sz w:val="28"/>
        </w:rPr>
        <w:t>
      2. Работодатель обязан:</w:t>
      </w:r>
    </w:p>
    <w:bookmarkEnd w:id="161"/>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62"/>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62"/>
    <w:bookmarkStart w:name="z1093" w:id="163"/>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63"/>
    <w:bookmarkStart w:name="z1017" w:id="164"/>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64"/>
    <w:bookmarkStart w:name="z1018" w:id="165"/>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65"/>
    <w:bookmarkStart w:name="z358" w:id="166"/>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67"/>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67"/>
    <w:p>
      <w:pPr>
        <w:spacing w:after="0"/>
        <w:ind w:left="0"/>
        <w:jc w:val="both"/>
      </w:pPr>
      <w:r>
        <w:rPr>
          <w:rFonts w:ascii="Times New Roman"/>
          <w:b/>
          <w:i w:val="false"/>
          <w:color w:val="000000"/>
          <w:sz w:val="28"/>
        </w:rPr>
        <w:t>Статья 24. Предмет трудового договора</w:t>
      </w:r>
    </w:p>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pPr>
        <w:spacing w:after="0"/>
        <w:ind w:left="0"/>
        <w:jc w:val="both"/>
      </w:pPr>
      <w:r>
        <w:rPr>
          <w:rFonts w:ascii="Times New Roman"/>
          <w:b/>
          <w:i w:val="false"/>
          <w:color w:val="000000"/>
          <w:sz w:val="28"/>
        </w:rPr>
        <w:t>Статья 25. Гарантии равенства прав и возможностей при заключении трудового договора</w:t>
      </w:r>
    </w:p>
    <w:bookmarkStart w:name="z359" w:id="168"/>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68"/>
    <w:bookmarkStart w:name="z360" w:id="169"/>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69"/>
    <w:p>
      <w:pPr>
        <w:spacing w:after="0"/>
        <w:ind w:left="0"/>
        <w:jc w:val="both"/>
      </w:pPr>
      <w:r>
        <w:rPr>
          <w:rFonts w:ascii="Times New Roman"/>
          <w:b/>
          <w:i w:val="false"/>
          <w:color w:val="000000"/>
          <w:sz w:val="28"/>
        </w:rPr>
        <w:t>Статья 26. Запреты и ограничения на заключение трудового договора и трудоустройство</w:t>
      </w:r>
    </w:p>
    <w:bookmarkStart w:name="z361" w:id="170"/>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70"/>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71"/>
    <w:p>
      <w:pPr>
        <w:spacing w:after="0"/>
        <w:ind w:left="0"/>
        <w:jc w:val="both"/>
      </w:pPr>
      <w:r>
        <w:rPr>
          <w:rFonts w:ascii="Times New Roman"/>
          <w:b w:val="false"/>
          <w:i w:val="false"/>
          <w:color w:val="000000"/>
          <w:sz w:val="28"/>
        </w:rPr>
        <w:t>
      2. Не допускается трудоустройство:</w:t>
      </w:r>
    </w:p>
    <w:bookmarkEnd w:id="171"/>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72"/>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72"/>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Отличие трудового договора от иных видов договоров</w:t>
      </w:r>
    </w:p>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i w:val="false"/>
          <w:color w:val="000000"/>
          <w:sz w:val="28"/>
        </w:rPr>
        <w:t>Статья 28. Содержание трудового договора</w:t>
      </w:r>
    </w:p>
    <w:bookmarkStart w:name="z363" w:id="173"/>
    <w:p>
      <w:pPr>
        <w:spacing w:after="0"/>
        <w:ind w:left="0"/>
        <w:jc w:val="both"/>
      </w:pPr>
      <w:r>
        <w:rPr>
          <w:rFonts w:ascii="Times New Roman"/>
          <w:b w:val="false"/>
          <w:i w:val="false"/>
          <w:color w:val="000000"/>
          <w:sz w:val="28"/>
        </w:rPr>
        <w:t>
      1. Трудовой договор должен содержать:</w:t>
      </w:r>
    </w:p>
    <w:bookmarkEnd w:id="173"/>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174"/>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74"/>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175"/>
    <w:p>
      <w:pPr>
        <w:spacing w:after="0"/>
        <w:ind w:left="0"/>
        <w:jc w:val="both"/>
      </w:pPr>
      <w:r>
        <w:rPr>
          <w:rFonts w:ascii="Times New Roman"/>
          <w:b w:val="false"/>
          <w:i w:val="false"/>
          <w:color w:val="000000"/>
          <w:sz w:val="28"/>
        </w:rPr>
        <w:t>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bookmarkEnd w:id="175"/>
    <w:bookmarkStart w:name="z365" w:id="176"/>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Условие о неконкуренции</w:t>
      </w:r>
    </w:p>
    <w:bookmarkStart w:name="z366" w:id="177"/>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77"/>
    <w:bookmarkStart w:name="z367" w:id="178"/>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78"/>
    <w:bookmarkStart w:name="z368" w:id="179"/>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79"/>
    <w:p>
      <w:pPr>
        <w:spacing w:after="0"/>
        <w:ind w:left="0"/>
        <w:jc w:val="both"/>
      </w:pPr>
      <w:r>
        <w:rPr>
          <w:rFonts w:ascii="Times New Roman"/>
          <w:b/>
          <w:i w:val="false"/>
          <w:color w:val="000000"/>
          <w:sz w:val="28"/>
        </w:rPr>
        <w:t xml:space="preserve">Статья 30. Срок трудового договора </w:t>
      </w:r>
    </w:p>
    <w:bookmarkStart w:name="z369" w:id="180"/>
    <w:p>
      <w:pPr>
        <w:spacing w:after="0"/>
        <w:ind w:left="0"/>
        <w:jc w:val="both"/>
      </w:pPr>
      <w:r>
        <w:rPr>
          <w:rFonts w:ascii="Times New Roman"/>
          <w:b w:val="false"/>
          <w:i w:val="false"/>
          <w:color w:val="000000"/>
          <w:sz w:val="28"/>
        </w:rPr>
        <w:t xml:space="preserve">
      1. Трудовой договор может быть заключен: </w:t>
      </w:r>
    </w:p>
    <w:bookmarkEnd w:id="180"/>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181"/>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81"/>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182"/>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2"/>
    <w:bookmarkStart w:name="z371" w:id="183"/>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83"/>
    <w:bookmarkStart w:name="z372" w:id="184"/>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84"/>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185"/>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Возраст, с которого допускается заключение трудового договора</w:t>
      </w:r>
    </w:p>
    <w:bookmarkStart w:name="z374" w:id="186"/>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186"/>
    <w:bookmarkStart w:name="z375" w:id="187"/>
    <w:p>
      <w:pPr>
        <w:spacing w:after="0"/>
        <w:ind w:left="0"/>
        <w:jc w:val="both"/>
      </w:pPr>
      <w:r>
        <w:rPr>
          <w:rFonts w:ascii="Times New Roman"/>
          <w:b w:val="false"/>
          <w:i w:val="false"/>
          <w:color w:val="000000"/>
          <w:sz w:val="28"/>
        </w:rPr>
        <w:t>
      2. Трудовой договор может быть заключен с:</w:t>
      </w:r>
    </w:p>
    <w:bookmarkEnd w:id="187"/>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188"/>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Документы, необходимые для заключения трудового договора</w:t>
      </w:r>
    </w:p>
    <w:bookmarkStart w:name="z377" w:id="189"/>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189"/>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190"/>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190"/>
    <w:bookmarkStart w:name="z379" w:id="191"/>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End w:id="191"/>
    <w:bookmarkStart w:name="z380" w:id="192"/>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192"/>
    <w:bookmarkStart w:name="z381" w:id="193"/>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193"/>
    <w:bookmarkStart w:name="z382" w:id="194"/>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194"/>
    <w:bookmarkStart w:name="z383" w:id="195"/>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заключения, изменения и дополнения трудового договора</w:t>
      </w:r>
    </w:p>
    <w:bookmarkStart w:name="z384" w:id="196"/>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196"/>
    <w:bookmarkStart w:name="z1021" w:id="197"/>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197"/>
    <w:bookmarkStart w:name="z385" w:id="198"/>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198"/>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199"/>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199"/>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00"/>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00"/>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i w:val="false"/>
          <w:color w:val="000000"/>
          <w:sz w:val="28"/>
        </w:rPr>
        <w:t>Статья 35. Документы, подтверждающие трудовую деятельность работника</w:t>
      </w:r>
    </w:p>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01"/>
    <w:p>
      <w:pPr>
        <w:spacing w:after="0"/>
        <w:ind w:left="0"/>
        <w:jc w:val="both"/>
      </w:pPr>
      <w:r>
        <w:rPr>
          <w:rFonts w:ascii="Times New Roman"/>
          <w:b w:val="false"/>
          <w:i w:val="false"/>
          <w:color w:val="000000"/>
          <w:sz w:val="28"/>
        </w:rPr>
        <w:t>
      7-1) договор о дуальном обучении;</w:t>
      </w:r>
    </w:p>
    <w:bookmarkEnd w:id="201"/>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02"/>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Условие об испытательном сроке в трудовом договоре</w:t>
      </w:r>
    </w:p>
    <w:bookmarkStart w:name="z388" w:id="203"/>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03"/>
    <w:bookmarkStart w:name="z389" w:id="204"/>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04"/>
    <w:bookmarkStart w:name="z390" w:id="205"/>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Результат испытания при приеме на работу</w:t>
      </w:r>
    </w:p>
    <w:bookmarkStart w:name="z391" w:id="206"/>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06"/>
    <w:bookmarkStart w:name="z392" w:id="207"/>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Перевод работника на другую работу</w:t>
      </w:r>
    </w:p>
    <w:bookmarkStart w:name="z393" w:id="208"/>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08"/>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09"/>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09"/>
    <w:bookmarkStart w:name="z395" w:id="210"/>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10"/>
    <w:p>
      <w:pPr>
        <w:spacing w:after="0"/>
        <w:ind w:left="0"/>
        <w:jc w:val="both"/>
      </w:pPr>
      <w:r>
        <w:rPr>
          <w:rFonts w:ascii="Times New Roman"/>
          <w:b/>
          <w:i w:val="false"/>
          <w:color w:val="000000"/>
          <w:sz w:val="28"/>
        </w:rPr>
        <w:t>Статья 39. Перевод работника в другую местность вместе с работодателем</w:t>
      </w:r>
    </w:p>
    <w:bookmarkStart w:name="z396" w:id="211"/>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11"/>
    <w:bookmarkStart w:name="z397" w:id="212"/>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Прикомандирование работника</w:t>
      </w:r>
    </w:p>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13"/>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13"/>
    <w:bookmarkStart w:name="z1024" w:id="214"/>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14"/>
    <w:bookmarkStart w:name="z1025" w:id="215"/>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15"/>
    <w:bookmarkStart w:name="z1026" w:id="216"/>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16"/>
    <w:bookmarkStart w:name="z1027" w:id="217"/>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17"/>
    <w:bookmarkStart w:name="z1028" w:id="218"/>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18"/>
    <w:bookmarkStart w:name="z1029" w:id="219"/>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19"/>
    <w:bookmarkStart w:name="z1030" w:id="220"/>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20"/>
    <w:bookmarkStart w:name="z1031" w:id="221"/>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21"/>
    <w:bookmarkStart w:name="z1032" w:id="222"/>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22"/>
    <w:bookmarkStart w:name="z1033" w:id="223"/>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23"/>
    <w:bookmarkStart w:name="z1034" w:id="224"/>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24"/>
    <w:bookmarkStart w:name="z1035" w:id="225"/>
    <w:p>
      <w:pPr>
        <w:spacing w:after="0"/>
        <w:ind w:left="0"/>
        <w:jc w:val="both"/>
      </w:pPr>
      <w:r>
        <w:rPr>
          <w:rFonts w:ascii="Times New Roman"/>
          <w:b w:val="false"/>
          <w:i w:val="false"/>
          <w:color w:val="000000"/>
          <w:sz w:val="28"/>
        </w:rPr>
        <w:t>
      8. Прикомандирование не допускается в целях:</w:t>
      </w:r>
    </w:p>
    <w:bookmarkEnd w:id="225"/>
    <w:bookmarkStart w:name="z1036" w:id="226"/>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26"/>
    <w:bookmarkStart w:name="z1037" w:id="227"/>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Временный перевод на другую работу в случае производственной необходимости</w:t>
      </w:r>
    </w:p>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42. Временный перевод на другую работу в случае простоя</w:t>
      </w:r>
    </w:p>
    <w:bookmarkStart w:name="z406" w:id="228"/>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28"/>
    <w:bookmarkStart w:name="z407" w:id="229"/>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29"/>
    <w:p>
      <w:pPr>
        <w:spacing w:after="0"/>
        <w:ind w:left="0"/>
        <w:jc w:val="both"/>
      </w:pPr>
      <w:r>
        <w:rPr>
          <w:rFonts w:ascii="Times New Roman"/>
          <w:b/>
          <w:i w:val="false"/>
          <w:color w:val="000000"/>
          <w:sz w:val="28"/>
        </w:rPr>
        <w:t>Статья 43. Временный перевод на другую работу по состоянию здоровья</w:t>
      </w:r>
    </w:p>
    <w:bookmarkStart w:name="z1038" w:id="230"/>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30"/>
    <w:bookmarkStart w:name="z1039" w:id="231"/>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Временный перевод на другую работу беременных женщин</w:t>
      </w:r>
    </w:p>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32"/>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32"/>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Перемещение работника на другое рабочее место.Изменение наименования должности (работы)</w:t>
      </w:r>
    </w:p>
    <w:bookmarkStart w:name="z410" w:id="233"/>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33"/>
    <w:bookmarkStart w:name="z411" w:id="234"/>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Изменение условий труда</w:t>
      </w:r>
    </w:p>
    <w:bookmarkStart w:name="z412" w:id="235"/>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35"/>
    <w:bookmarkStart w:name="z413" w:id="236"/>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36"/>
    <w:bookmarkStart w:name="z414" w:id="237"/>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7"/>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Отстранение от работы</w:t>
      </w:r>
    </w:p>
    <w:bookmarkStart w:name="z415" w:id="238"/>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38"/>
    <w:bookmarkStart w:name="z416" w:id="239"/>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39"/>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40"/>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40"/>
    <w:bookmarkStart w:name="z418" w:id="241"/>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41"/>
    <w:bookmarkStart w:name="z419" w:id="242"/>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42"/>
    <w:bookmarkStart w:name="z420" w:id="243"/>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прекращения трудового договора</w:t>
      </w:r>
    </w:p>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i w:val="false"/>
          <w:color w:val="000000"/>
          <w:sz w:val="28"/>
        </w:rPr>
        <w:t>Статья 50. Порядок расторжения трудового договора по соглашению сторон</w:t>
      </w:r>
    </w:p>
    <w:bookmarkStart w:name="z421" w:id="244"/>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44"/>
    <w:bookmarkStart w:name="z422" w:id="245"/>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5"/>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Порядок прекращения трудового договора по истечении срока</w:t>
      </w:r>
    </w:p>
    <w:bookmarkStart w:name="z424" w:id="246"/>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46"/>
    <w:bookmarkStart w:name="z425" w:id="247"/>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47"/>
    <w:bookmarkStart w:name="z426" w:id="248"/>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48"/>
    <w:bookmarkStart w:name="z427" w:id="249"/>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Основания расторжения трудового договора по инициативе работодателя</w:t>
      </w:r>
    </w:p>
    <w:bookmarkStart w:name="z428" w:id="250"/>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250"/>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251"/>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251"/>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252"/>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252"/>
    <w:bookmarkStart w:name="z1199" w:id="253"/>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253"/>
    <w:bookmarkStart w:name="z1200" w:id="254"/>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254"/>
    <w:bookmarkStart w:name="z429" w:id="255"/>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Порядок расторжения трудового договора по инициативе работодателя</w:t>
      </w:r>
    </w:p>
    <w:bookmarkStart w:name="z430" w:id="256"/>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56"/>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257"/>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57"/>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58"/>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58"/>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59"/>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59"/>
    <w:bookmarkStart w:name="z434" w:id="260"/>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260"/>
    <w:bookmarkStart w:name="z435" w:id="261"/>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261"/>
    <w:bookmarkStart w:name="z436" w:id="262"/>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262"/>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263"/>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263"/>
    <w:bookmarkStart w:name="z1042" w:id="264"/>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264"/>
    <w:bookmarkStart w:name="z963" w:id="265"/>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265"/>
    <w:bookmarkStart w:name="z437" w:id="266"/>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266"/>
    <w:bookmarkStart w:name="z438" w:id="267"/>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267"/>
    <w:bookmarkStart w:name="z1194" w:id="268"/>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268"/>
    <w:bookmarkStart w:name="z1195" w:id="269"/>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269"/>
    <w:bookmarkStart w:name="z1196" w:id="270"/>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270"/>
    <w:bookmarkStart w:name="z1197" w:id="271"/>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Start w:name="z439" w:id="272"/>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272"/>
    <w:bookmarkStart w:name="z440" w:id="273"/>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Start w:name="z441" w:id="274"/>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274"/>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275"/>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275"/>
    <w:bookmarkStart w:name="z442" w:id="276"/>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Порядок расторжения трудового договора по инициативе работника</w:t>
      </w:r>
    </w:p>
    <w:bookmarkStart w:name="z443" w:id="277"/>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77"/>
    <w:bookmarkStart w:name="z444" w:id="278"/>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278"/>
    <w:bookmarkStart w:name="z445" w:id="279"/>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279"/>
    <w:bookmarkStart w:name="z446" w:id="280"/>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280"/>
    <w:bookmarkStart w:name="z447" w:id="281"/>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Start w:name="z448" w:id="282"/>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282"/>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283"/>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Start w:name="z450" w:id="284"/>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284"/>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285"/>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285"/>
    <w:bookmarkStart w:name="z452" w:id="286"/>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Оформление прекращения трудового договора </w:t>
      </w:r>
    </w:p>
    <w:bookmarkStart w:name="z453" w:id="287"/>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287"/>
    <w:bookmarkStart w:name="z454" w:id="288"/>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288"/>
    <w:bookmarkStart w:name="z455" w:id="289"/>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Start w:name="z456" w:id="290"/>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290"/>
    <w:bookmarkStart w:name="z457" w:id="291"/>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291"/>
    <w:bookmarkStart w:name="z458" w:id="292"/>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292"/>
    <w:bookmarkStart w:name="z213" w:id="293"/>
    <w:p>
      <w:pPr>
        <w:spacing w:after="0"/>
        <w:ind w:left="0"/>
        <w:jc w:val="left"/>
      </w:pPr>
      <w:r>
        <w:rPr>
          <w:rFonts w:ascii="Times New Roman"/>
          <w:b/>
          <w:i w:val="false"/>
          <w:color w:val="000000"/>
        </w:rPr>
        <w:t xml:space="preserve"> Глава 5. ТРУДОВОЙ РАСПОРЯДОК. ДИСЦИПЛИНА ТРУДА</w:t>
      </w:r>
    </w:p>
    <w:bookmarkEnd w:id="293"/>
    <w:p>
      <w:pPr>
        <w:spacing w:after="0"/>
        <w:ind w:left="0"/>
        <w:jc w:val="both"/>
      </w:pPr>
      <w:r>
        <w:rPr>
          <w:rFonts w:ascii="Times New Roman"/>
          <w:b/>
          <w:i w:val="false"/>
          <w:color w:val="000000"/>
          <w:sz w:val="28"/>
        </w:rPr>
        <w:t>Статья 63. Правила трудового распорядка</w:t>
      </w:r>
    </w:p>
    <w:bookmarkStart w:name="z459" w:id="294"/>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294"/>
    <w:bookmarkStart w:name="z460" w:id="295"/>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5"/>
    <w:p>
      <w:pPr>
        <w:spacing w:after="0"/>
        <w:ind w:left="0"/>
        <w:jc w:val="both"/>
      </w:pPr>
      <w:r>
        <w:rPr>
          <w:rFonts w:ascii="Times New Roman"/>
          <w:b/>
          <w:i w:val="false"/>
          <w:color w:val="000000"/>
          <w:sz w:val="28"/>
        </w:rPr>
        <w:t>Статья 64. Дисциплинарные взыскания</w:t>
      </w:r>
    </w:p>
    <w:bookmarkStart w:name="z461" w:id="296"/>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296"/>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297"/>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Порядок применения дисциплинарных взысканий </w:t>
      </w:r>
    </w:p>
    <w:bookmarkStart w:name="z463" w:id="298"/>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298"/>
    <w:bookmarkStart w:name="z464" w:id="299"/>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299"/>
    <w:bookmarkStart w:name="z1209" w:id="300"/>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300"/>
    <w:bookmarkStart w:name="z1210" w:id="301"/>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01"/>
    <w:bookmarkStart w:name="z1211" w:id="302"/>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02"/>
    <w:bookmarkStart w:name="z1212" w:id="303"/>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03"/>
    <w:bookmarkStart w:name="z465" w:id="304"/>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04"/>
    <w:bookmarkStart w:name="z466" w:id="305"/>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05"/>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06"/>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06"/>
    <w:bookmarkStart w:name="z467" w:id="307"/>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07"/>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Сроки наложения и действия дисциплинарного взыскания</w:t>
      </w:r>
    </w:p>
    <w:bookmarkStart w:name="z468" w:id="308"/>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08"/>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09"/>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09"/>
    <w:bookmarkStart w:name="z470" w:id="310"/>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10"/>
    <w:bookmarkStart w:name="z979" w:id="311"/>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11"/>
    <w:bookmarkStart w:name="z980" w:id="312"/>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12"/>
    <w:bookmarkStart w:name="z981" w:id="313"/>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13"/>
    <w:bookmarkStart w:name="z982" w:id="314"/>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14"/>
    <w:bookmarkStart w:name="z983" w:id="315"/>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15"/>
    <w:bookmarkStart w:name="z984" w:id="316"/>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16"/>
    <w:bookmarkStart w:name="z1045" w:id="317"/>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17"/>
    <w:bookmarkStart w:name="z471" w:id="318"/>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18"/>
    <w:bookmarkStart w:name="z472" w:id="319"/>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20"/>
    <w:p>
      <w:pPr>
        <w:spacing w:after="0"/>
        <w:ind w:left="0"/>
        <w:jc w:val="left"/>
      </w:pPr>
      <w:r>
        <w:rPr>
          <w:rFonts w:ascii="Times New Roman"/>
          <w:b/>
          <w:i w:val="false"/>
          <w:color w:val="000000"/>
        </w:rPr>
        <w:t xml:space="preserve"> Глава 6. РАБОЧЕЕ ВРЕМЯ</w:t>
      </w:r>
    </w:p>
    <w:bookmarkEnd w:id="320"/>
    <w:p>
      <w:pPr>
        <w:spacing w:after="0"/>
        <w:ind w:left="0"/>
        <w:jc w:val="both"/>
      </w:pPr>
      <w:r>
        <w:rPr>
          <w:rFonts w:ascii="Times New Roman"/>
          <w:b/>
          <w:i w:val="false"/>
          <w:color w:val="000000"/>
          <w:sz w:val="28"/>
        </w:rPr>
        <w:t>Статья 67. Рабочее время и его виды</w:t>
      </w:r>
    </w:p>
    <w:bookmarkStart w:name="z473" w:id="321"/>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21"/>
    <w:bookmarkStart w:name="z474" w:id="322"/>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22"/>
    <w:p>
      <w:pPr>
        <w:spacing w:after="0"/>
        <w:ind w:left="0"/>
        <w:jc w:val="both"/>
      </w:pPr>
      <w:r>
        <w:rPr>
          <w:rFonts w:ascii="Times New Roman"/>
          <w:b/>
          <w:i w:val="false"/>
          <w:color w:val="000000"/>
          <w:sz w:val="28"/>
        </w:rPr>
        <w:t>Статья 68. Нормальная продолжительность рабочего времени</w:t>
      </w:r>
    </w:p>
    <w:bookmarkStart w:name="z475" w:id="323"/>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23"/>
    <w:bookmarkStart w:name="z476" w:id="324"/>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24"/>
    <w:bookmarkStart w:name="z477" w:id="325"/>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25"/>
    <w:p>
      <w:pPr>
        <w:spacing w:after="0"/>
        <w:ind w:left="0"/>
        <w:jc w:val="both"/>
      </w:pP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Start w:name="z478" w:id="326"/>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26"/>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27"/>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7"/>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28"/>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28"/>
    <w:bookmarkStart w:name="z480" w:id="329"/>
    <w:p>
      <w:pPr>
        <w:spacing w:after="0"/>
        <w:ind w:left="0"/>
        <w:jc w:val="both"/>
      </w:pPr>
      <w:r>
        <w:rPr>
          <w:rFonts w:ascii="Times New Roman"/>
          <w:b w:val="false"/>
          <w:i w:val="false"/>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bookmarkEnd w:id="329"/>
    <w:bookmarkStart w:name="z481" w:id="330"/>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Неполное рабочее время </w:t>
      </w:r>
    </w:p>
    <w:bookmarkStart w:name="z482" w:id="331"/>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31"/>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32"/>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32"/>
    <w:bookmarkStart w:name="z484" w:id="333"/>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Режим рабочего времени</w:t>
      </w:r>
    </w:p>
    <w:bookmarkStart w:name="z485" w:id="334"/>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34"/>
    <w:bookmarkStart w:name="z486" w:id="335"/>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35"/>
    <w:bookmarkStart w:name="z487" w:id="336"/>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6"/>
    <w:bookmarkStart w:name="z488" w:id="337"/>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37"/>
    <w:bookmarkStart w:name="z489" w:id="338"/>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38"/>
    <w:bookmarkStart w:name="z490" w:id="339"/>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39"/>
    <w:p>
      <w:pPr>
        <w:spacing w:after="0"/>
        <w:ind w:left="0"/>
        <w:jc w:val="both"/>
      </w:pPr>
      <w:r>
        <w:rPr>
          <w:rFonts w:ascii="Times New Roman"/>
          <w:b/>
          <w:i w:val="false"/>
          <w:color w:val="000000"/>
          <w:sz w:val="28"/>
        </w:rPr>
        <w:t>Статья 72. Разделение ежедневной работы (рабочей смены) на части</w:t>
      </w:r>
    </w:p>
    <w:bookmarkStart w:name="z491" w:id="340"/>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340"/>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341"/>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41"/>
    <w:bookmarkStart w:name="z493" w:id="342"/>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2"/>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pPr>
        <w:spacing w:after="0"/>
        <w:ind w:left="0"/>
        <w:jc w:val="both"/>
      </w:pPr>
      <w:r>
        <w:rPr>
          <w:rFonts w:ascii="Times New Roman"/>
          <w:b/>
          <w:i w:val="false"/>
          <w:color w:val="000000"/>
          <w:sz w:val="28"/>
        </w:rPr>
        <w:t>Статья 73. Сменная работа</w:t>
      </w:r>
    </w:p>
    <w:bookmarkStart w:name="z494" w:id="343"/>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43"/>
    <w:bookmarkStart w:name="z495" w:id="344"/>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344"/>
    <w:bookmarkStart w:name="z496" w:id="345"/>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45"/>
    <w:bookmarkStart w:name="z497" w:id="346"/>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346"/>
    <w:p>
      <w:pPr>
        <w:spacing w:after="0"/>
        <w:ind w:left="0"/>
        <w:jc w:val="both"/>
      </w:pPr>
      <w:r>
        <w:rPr>
          <w:rFonts w:ascii="Times New Roman"/>
          <w:b/>
          <w:i w:val="false"/>
          <w:color w:val="000000"/>
          <w:sz w:val="28"/>
        </w:rPr>
        <w:t>Статья 74. Работа в режиме гибкого рабочего времени</w:t>
      </w:r>
    </w:p>
    <w:bookmarkStart w:name="z498" w:id="347"/>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47"/>
    <w:bookmarkStart w:name="z499" w:id="348"/>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348"/>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349"/>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49"/>
    <w:bookmarkStart w:name="z501" w:id="350"/>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350"/>
    <w:bookmarkStart w:name="z502" w:id="351"/>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51"/>
    <w:bookmarkStart w:name="z503" w:id="352"/>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Суммированный учет рабочего времени</w:t>
      </w:r>
    </w:p>
    <w:bookmarkStart w:name="z504" w:id="353"/>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53"/>
    <w:bookmarkStart w:name="z505" w:id="354"/>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4"/>
    <w:bookmarkStart w:name="z506" w:id="355"/>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55"/>
    <w:bookmarkStart w:name="z507" w:id="356"/>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56"/>
    <w:bookmarkStart w:name="z508" w:id="357"/>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57"/>
    <w:bookmarkStart w:name="z509" w:id="358"/>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58"/>
    <w:bookmarkStart w:name="z510" w:id="359"/>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59"/>
    <w:bookmarkStart w:name="z511" w:id="360"/>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 с инвалидностью первой группы.</w:t>
      </w:r>
    </w:p>
    <w:bookmarkEnd w:id="360"/>
    <w:bookmarkStart w:name="z117" w:id="361"/>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Работа в ночное время</w:t>
      </w:r>
    </w:p>
    <w:bookmarkStart w:name="z512" w:id="362"/>
    <w:p>
      <w:pPr>
        <w:spacing w:after="0"/>
        <w:ind w:left="0"/>
        <w:jc w:val="both"/>
      </w:pPr>
      <w:r>
        <w:rPr>
          <w:rFonts w:ascii="Times New Roman"/>
          <w:b w:val="false"/>
          <w:i w:val="false"/>
          <w:color w:val="000000"/>
          <w:sz w:val="28"/>
        </w:rPr>
        <w:t xml:space="preserve">
      1. Ночным считается время с 22 до 6 часов. </w:t>
      </w:r>
    </w:p>
    <w:bookmarkEnd w:id="362"/>
    <w:bookmarkStart w:name="z513" w:id="363"/>
    <w:p>
      <w:pPr>
        <w:spacing w:after="0"/>
        <w:ind w:left="0"/>
        <w:jc w:val="both"/>
      </w:pPr>
      <w:r>
        <w:rPr>
          <w:rFonts w:ascii="Times New Roman"/>
          <w:b w:val="false"/>
          <w:i w:val="false"/>
          <w:color w:val="000000"/>
          <w:sz w:val="28"/>
        </w:rPr>
        <w:t xml:space="preserve">
      2. К работе в ночное время не допускаются: </w:t>
      </w:r>
    </w:p>
    <w:bookmarkEnd w:id="363"/>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364"/>
    <w:p>
      <w:pPr>
        <w:spacing w:after="0"/>
        <w:ind w:left="0"/>
        <w:jc w:val="both"/>
      </w:pPr>
      <w:r>
        <w:rPr>
          <w:rFonts w:ascii="Times New Roman"/>
          <w:b w:val="false"/>
          <w:i w:val="false"/>
          <w:color w:val="000000"/>
          <w:sz w:val="28"/>
        </w:rPr>
        <w:t>
      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bookmarkEnd w:id="364"/>
    <w:bookmarkStart w:name="z515" w:id="365"/>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365"/>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 с инвалидностью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Сверхурочная работа</w:t>
      </w:r>
    </w:p>
    <w:bookmarkStart w:name="z516" w:id="366"/>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66"/>
    <w:bookmarkStart w:name="z517" w:id="367"/>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367"/>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368"/>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368"/>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лица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Предельное количество сверхурочных работ</w:t>
      </w:r>
    </w:p>
    <w:bookmarkStart w:name="z519" w:id="369"/>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69"/>
    <w:bookmarkStart w:name="z520" w:id="370"/>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370"/>
    <w:bookmarkStart w:name="z521" w:id="371"/>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371"/>
    <w:p>
      <w:pPr>
        <w:spacing w:after="0"/>
        <w:ind w:left="0"/>
        <w:jc w:val="both"/>
      </w:pPr>
      <w:r>
        <w:rPr>
          <w:rFonts w:ascii="Times New Roman"/>
          <w:b/>
          <w:i w:val="false"/>
          <w:color w:val="000000"/>
          <w:sz w:val="28"/>
        </w:rPr>
        <w:t>Статья 79. Порядок ведения учета рабочего времени</w:t>
      </w:r>
    </w:p>
    <w:bookmarkStart w:name="z522" w:id="372"/>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372"/>
    <w:bookmarkStart w:name="z523" w:id="373"/>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73"/>
    <w:bookmarkStart w:name="z524" w:id="374"/>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374"/>
    <w:bookmarkStart w:name="z525" w:id="375"/>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376"/>
    <w:p>
      <w:pPr>
        <w:spacing w:after="0"/>
        <w:ind w:left="0"/>
        <w:jc w:val="left"/>
      </w:pPr>
      <w:r>
        <w:rPr>
          <w:rFonts w:ascii="Times New Roman"/>
          <w:b/>
          <w:i w:val="false"/>
          <w:color w:val="000000"/>
        </w:rPr>
        <w:t xml:space="preserve"> Глава 7. ВРЕМЯ ОТДЫХА</w:t>
      </w:r>
    </w:p>
    <w:bookmarkEnd w:id="376"/>
    <w:p>
      <w:pPr>
        <w:spacing w:after="0"/>
        <w:ind w:left="0"/>
        <w:jc w:val="both"/>
      </w:pPr>
      <w:r>
        <w:rPr>
          <w:rFonts w:ascii="Times New Roman"/>
          <w:b/>
          <w:i w:val="false"/>
          <w:color w:val="000000"/>
          <w:sz w:val="28"/>
        </w:rPr>
        <w:t>Статья 80. Виды времени отдыха</w:t>
      </w:r>
    </w:p>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p>
      <w:pPr>
        <w:spacing w:after="0"/>
        <w:ind w:left="0"/>
        <w:jc w:val="both"/>
      </w:pPr>
      <w:r>
        <w:rPr>
          <w:rFonts w:ascii="Times New Roman"/>
          <w:b/>
          <w:i w:val="false"/>
          <w:color w:val="000000"/>
          <w:sz w:val="28"/>
        </w:rPr>
        <w:t>Статья 81. Перерыв для отдыха и приема пищи</w:t>
      </w:r>
    </w:p>
    <w:bookmarkStart w:name="z526" w:id="377"/>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377"/>
    <w:bookmarkStart w:name="z527" w:id="378"/>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378"/>
    <w:bookmarkStart w:name="z528" w:id="379"/>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79"/>
    <w:p>
      <w:pPr>
        <w:spacing w:after="0"/>
        <w:ind w:left="0"/>
        <w:jc w:val="both"/>
      </w:pPr>
      <w:r>
        <w:rPr>
          <w:rFonts w:ascii="Times New Roman"/>
          <w:b/>
          <w:i w:val="false"/>
          <w:color w:val="000000"/>
          <w:sz w:val="28"/>
        </w:rPr>
        <w:t>Статья 82. Внутрисменные и специальные перерывы</w:t>
      </w:r>
    </w:p>
    <w:bookmarkStart w:name="z529" w:id="380"/>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380"/>
    <w:bookmarkStart w:name="z530" w:id="381"/>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381"/>
    <w:bookmarkStart w:name="z531" w:id="382"/>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2"/>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383"/>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383"/>
    <w:bookmarkStart w:name="z533" w:id="384"/>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Продолжительность ежедневного (междусменного)отдыха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i w:val="false"/>
          <w:color w:val="000000"/>
          <w:sz w:val="28"/>
        </w:rPr>
        <w:t>Статья 84. Выходные дни</w:t>
      </w:r>
    </w:p>
    <w:bookmarkStart w:name="z534" w:id="385"/>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385"/>
    <w:bookmarkStart w:name="z535" w:id="386"/>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386"/>
    <w:bookmarkStart w:name="z536" w:id="387"/>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387"/>
    <w:bookmarkStart w:name="z537" w:id="388"/>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388"/>
    <w:bookmarkStart w:name="z538" w:id="389"/>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389"/>
    <w:bookmarkStart w:name="z539" w:id="390"/>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90"/>
    <w:p>
      <w:pPr>
        <w:spacing w:after="0"/>
        <w:ind w:left="0"/>
        <w:jc w:val="both"/>
      </w:pPr>
      <w:r>
        <w:rPr>
          <w:rFonts w:ascii="Times New Roman"/>
          <w:b/>
          <w:i w:val="false"/>
          <w:color w:val="000000"/>
          <w:sz w:val="28"/>
        </w:rPr>
        <w:t>Статья 85. Работа в выходные и праздничные дни</w:t>
      </w:r>
    </w:p>
    <w:bookmarkStart w:name="z540" w:id="391"/>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391"/>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392"/>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392"/>
    <w:bookmarkStart w:name="z542" w:id="393"/>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393"/>
    <w:bookmarkStart w:name="z543" w:id="394"/>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spacing w:after="0"/>
        <w:ind w:left="0"/>
        <w:jc w:val="both"/>
      </w:pPr>
      <w:r>
        <w:rPr>
          <w:rFonts w:ascii="Times New Roman"/>
          <w:b/>
          <w:i w:val="false"/>
          <w:color w:val="000000"/>
          <w:sz w:val="28"/>
        </w:rPr>
        <w:t>Статья 87. Виды отпусков</w:t>
      </w:r>
    </w:p>
    <w:bookmarkStart w:name="z544" w:id="395"/>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395"/>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396"/>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396"/>
    <w:bookmarkStart w:name="z546" w:id="397"/>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397"/>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398"/>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398"/>
    <w:bookmarkStart w:name="z548" w:id="399"/>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399"/>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400"/>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400"/>
    <w:bookmarkStart w:name="z1095" w:id="401"/>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01"/>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02"/>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Продолжительность основного оплачиваемого ежегодного трудового отпуска</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pPr>
        <w:spacing w:after="0"/>
        <w:ind w:left="0"/>
        <w:jc w:val="both"/>
      </w:pPr>
      <w:r>
        <w:rPr>
          <w:rFonts w:ascii="Times New Roman"/>
          <w:b/>
          <w:i w:val="false"/>
          <w:color w:val="000000"/>
          <w:sz w:val="28"/>
        </w:rPr>
        <w:t>Статья 89. Дополнительные оплачиваемые ежегодные трудовые отпуска</w:t>
      </w:r>
    </w:p>
    <w:bookmarkStart w:name="z550" w:id="403"/>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03"/>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лицам с инвалидностью первой и второй групп продолжительностью не менее шести календарных дней.</w:t>
      </w:r>
    </w:p>
    <w:bookmarkStart w:name="z1108" w:id="404"/>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04"/>
    <w:bookmarkStart w:name="z551" w:id="405"/>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05"/>
    <w:bookmarkStart w:name="z552" w:id="406"/>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Исчисление продолжительности оплачиваемого ежегодного трудового отпуска</w:t>
      </w:r>
    </w:p>
    <w:bookmarkStart w:name="z553" w:id="407"/>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07"/>
    <w:bookmarkStart w:name="z554" w:id="408"/>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08"/>
    <w:p>
      <w:pPr>
        <w:spacing w:after="0"/>
        <w:ind w:left="0"/>
        <w:jc w:val="both"/>
      </w:pP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Start w:name="z555" w:id="409"/>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09"/>
    <w:bookmarkStart w:name="z556" w:id="410"/>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10"/>
    <w:bookmarkStart w:name="z557" w:id="411"/>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11"/>
    <w:bookmarkStart w:name="z558" w:id="412"/>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12"/>
    <w:bookmarkStart w:name="z559" w:id="413"/>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3"/>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14"/>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Очередность предоставления оплачиваемых ежегодных трудовых отпусков</w:t>
      </w:r>
    </w:p>
    <w:bookmarkStart w:name="z561" w:id="415"/>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15"/>
    <w:bookmarkStart w:name="z562" w:id="416"/>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16"/>
    <w:p>
      <w:pPr>
        <w:spacing w:after="0"/>
        <w:ind w:left="0"/>
        <w:jc w:val="both"/>
      </w:pPr>
      <w:r>
        <w:rPr>
          <w:rFonts w:ascii="Times New Roman"/>
          <w:b/>
          <w:i w:val="false"/>
          <w:color w:val="000000"/>
          <w:sz w:val="28"/>
        </w:rPr>
        <w:t>Статья 94. Случаи и порядок перенесения оплачиваемого ежегодного трудового отпуска</w:t>
      </w:r>
    </w:p>
    <w:bookmarkStart w:name="z563" w:id="417"/>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417"/>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418"/>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18"/>
    <w:bookmarkStart w:name="z565" w:id="419"/>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19"/>
    <w:p>
      <w:pPr>
        <w:spacing w:after="0"/>
        <w:ind w:left="0"/>
        <w:jc w:val="both"/>
      </w:pPr>
      <w:r>
        <w:rPr>
          <w:rFonts w:ascii="Times New Roman"/>
          <w:b/>
          <w:i w:val="false"/>
          <w:color w:val="000000"/>
          <w:sz w:val="28"/>
        </w:rPr>
        <w:t>Статья 95. Отзыв из оплачиваемого ежегодного трудового отпуска</w:t>
      </w:r>
    </w:p>
    <w:bookmarkStart w:name="z566" w:id="420"/>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20"/>
    <w:bookmarkStart w:name="z567" w:id="421"/>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21"/>
    <w:bookmarkStart w:name="z568" w:id="422"/>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22"/>
    <w:bookmarkStart w:name="z569" w:id="423"/>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Start w:name="z570" w:id="424"/>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24"/>
    <w:bookmarkStart w:name="z571" w:id="425"/>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25"/>
    <w:bookmarkStart w:name="z1046" w:id="426"/>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Отпуск без сохранения заработной платы</w:t>
      </w:r>
    </w:p>
    <w:bookmarkStart w:name="z572" w:id="427"/>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27"/>
    <w:bookmarkStart w:name="z573" w:id="428"/>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428"/>
    <w:bookmarkStart w:name="z574" w:id="429"/>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29"/>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Учебный отпуск</w:t>
      </w:r>
    </w:p>
    <w:bookmarkStart w:name="z575" w:id="430"/>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30"/>
    <w:bookmarkStart w:name="z576" w:id="431"/>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431"/>
    <w:bookmarkStart w:name="z577" w:id="432"/>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32"/>
    <w:p>
      <w:pPr>
        <w:spacing w:after="0"/>
        <w:ind w:left="0"/>
        <w:jc w:val="both"/>
      </w:pP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Start w:name="z578" w:id="433"/>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3"/>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434"/>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34"/>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435"/>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35"/>
    <w:bookmarkStart w:name="z581" w:id="436"/>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Start w:name="z582" w:id="437"/>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7"/>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438"/>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38"/>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439"/>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39"/>
    <w:bookmarkStart w:name="z585" w:id="440"/>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41"/>
    <w:p>
      <w:pPr>
        <w:spacing w:after="0"/>
        <w:ind w:left="0"/>
        <w:jc w:val="left"/>
      </w:pPr>
      <w:r>
        <w:rPr>
          <w:rFonts w:ascii="Times New Roman"/>
          <w:b/>
          <w:i w:val="false"/>
          <w:color w:val="000000"/>
        </w:rPr>
        <w:t xml:space="preserve"> Глава 8. НОРМИРОВАНИЕ И ОПЛАТА ТРУДА</w:t>
      </w:r>
    </w:p>
    <w:bookmarkEnd w:id="441"/>
    <w:p>
      <w:pPr>
        <w:spacing w:after="0"/>
        <w:ind w:left="0"/>
        <w:jc w:val="both"/>
      </w:pPr>
      <w:r>
        <w:rPr>
          <w:rFonts w:ascii="Times New Roman"/>
          <w:b/>
          <w:i w:val="false"/>
          <w:color w:val="000000"/>
          <w:sz w:val="28"/>
        </w:rPr>
        <w:t>Статья 101. Нормирование труда</w:t>
      </w:r>
    </w:p>
    <w:bookmarkStart w:name="z586" w:id="442"/>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442"/>
    <w:bookmarkStart w:name="z587" w:id="443"/>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443"/>
    <w:bookmarkStart w:name="z588" w:id="444"/>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4"/>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45"/>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445"/>
    <w:bookmarkStart w:name="z590" w:id="446"/>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446"/>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447"/>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47"/>
    <w:bookmarkStart w:name="z592" w:id="448"/>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448"/>
    <w:bookmarkStart w:name="z593" w:id="449"/>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49"/>
    <w:p>
      <w:pPr>
        <w:spacing w:after="0"/>
        <w:ind w:left="0"/>
        <w:jc w:val="both"/>
      </w:pPr>
      <w:r>
        <w:rPr>
          <w:rFonts w:ascii="Times New Roman"/>
          <w:b/>
          <w:i w:val="false"/>
          <w:color w:val="000000"/>
          <w:sz w:val="28"/>
        </w:rPr>
        <w:t>Статья 102. Государственные гарантии в области оплаты труда</w:t>
      </w:r>
    </w:p>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p>
      <w:pPr>
        <w:spacing w:after="0"/>
        <w:ind w:left="0"/>
        <w:jc w:val="both"/>
      </w:pPr>
      <w:r>
        <w:rPr>
          <w:rFonts w:ascii="Times New Roman"/>
          <w:b/>
          <w:i w:val="false"/>
          <w:color w:val="000000"/>
          <w:sz w:val="28"/>
        </w:rPr>
        <w:t>Статья 103. Размер заработной платы</w:t>
      </w:r>
    </w:p>
    <w:bookmarkStart w:name="z594" w:id="450"/>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50"/>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451"/>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451"/>
    <w:bookmarkStart w:name="z1110" w:id="452"/>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452"/>
    <w:bookmarkStart w:name="z595" w:id="453"/>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Установление минимального размера заработной платы</w:t>
      </w:r>
    </w:p>
    <w:bookmarkStart w:name="z596" w:id="454"/>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454"/>
    <w:bookmarkStart w:name="z597" w:id="455"/>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55"/>
    <w:bookmarkStart w:name="z598" w:id="456"/>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6"/>
    <w:p>
      <w:pPr>
        <w:spacing w:after="0"/>
        <w:ind w:left="0"/>
        <w:jc w:val="both"/>
      </w:pP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457"/>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57"/>
    <w:bookmarkStart w:name="z600" w:id="458"/>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58"/>
    <w:bookmarkStart w:name="z601" w:id="459"/>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59"/>
    <w:bookmarkStart w:name="z1111" w:id="460"/>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60"/>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Почасовая оплата труда</w:t>
      </w:r>
    </w:p>
    <w:bookmarkStart w:name="z602" w:id="461"/>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461"/>
    <w:bookmarkStart w:name="z603" w:id="462"/>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62"/>
    <w:p>
      <w:pPr>
        <w:spacing w:after="0"/>
        <w:ind w:left="0"/>
        <w:jc w:val="both"/>
      </w:pPr>
      <w:r>
        <w:rPr>
          <w:rFonts w:ascii="Times New Roman"/>
          <w:b/>
          <w:i w:val="false"/>
          <w:color w:val="000000"/>
          <w:sz w:val="28"/>
        </w:rPr>
        <w:t>Статья 107. Система оплаты труда</w:t>
      </w:r>
    </w:p>
    <w:bookmarkStart w:name="z604" w:id="463"/>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63"/>
    <w:bookmarkStart w:name="z605" w:id="464"/>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464"/>
    <w:bookmarkStart w:name="z606" w:id="465"/>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65"/>
    <w:bookmarkStart w:name="z607" w:id="466"/>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66"/>
    <w:bookmarkStart w:name="z608" w:id="467"/>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7"/>
    <w:p>
      <w:pPr>
        <w:spacing w:after="0"/>
        <w:ind w:left="0"/>
        <w:jc w:val="both"/>
      </w:pPr>
      <w:r>
        <w:rPr>
          <w:rFonts w:ascii="Times New Roman"/>
          <w:b/>
          <w:i w:val="false"/>
          <w:color w:val="000000"/>
          <w:sz w:val="28"/>
        </w:rPr>
        <w:t>Статья 108.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pPr>
        <w:spacing w:after="0"/>
        <w:ind w:left="0"/>
        <w:jc w:val="both"/>
      </w:pPr>
      <w:r>
        <w:rPr>
          <w:rFonts w:ascii="Times New Roman"/>
          <w:b/>
          <w:i w:val="false"/>
          <w:color w:val="000000"/>
          <w:sz w:val="28"/>
        </w:rPr>
        <w:t>Статья 109.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pPr>
        <w:spacing w:after="0"/>
        <w:ind w:left="0"/>
        <w:jc w:val="both"/>
      </w:pPr>
      <w:r>
        <w:rPr>
          <w:rFonts w:ascii="Times New Roman"/>
          <w:b/>
          <w:i w:val="false"/>
          <w:color w:val="000000"/>
          <w:sz w:val="28"/>
        </w:rPr>
        <w:t>Статья 110.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468"/>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Start w:name="z609" w:id="469"/>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69"/>
    <w:bookmarkStart w:name="z610" w:id="470"/>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470"/>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71"/>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71"/>
    <w:bookmarkStart w:name="z1048" w:id="472"/>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472"/>
    <w:bookmarkStart w:name="z1049" w:id="473"/>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Оплата времени простоя</w:t>
      </w:r>
    </w:p>
    <w:bookmarkStart w:name="z612" w:id="474"/>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474"/>
    <w:bookmarkStart w:name="z613" w:id="475"/>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475"/>
    <w:p>
      <w:pPr>
        <w:spacing w:after="0"/>
        <w:ind w:left="0"/>
        <w:jc w:val="both"/>
      </w:pPr>
      <w:r>
        <w:rPr>
          <w:rFonts w:ascii="Times New Roman"/>
          <w:b/>
          <w:i w:val="false"/>
          <w:color w:val="000000"/>
          <w:sz w:val="28"/>
        </w:rPr>
        <w:t>Статья 113. Порядок и сроки выплаты заработной платы</w:t>
      </w:r>
    </w:p>
    <w:bookmarkStart w:name="z614" w:id="476"/>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476"/>
    <w:bookmarkStart w:name="z615" w:id="477"/>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477"/>
    <w:bookmarkStart w:name="z616" w:id="478"/>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478"/>
    <w:bookmarkStart w:name="z617" w:id="479"/>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479"/>
    <w:bookmarkStart w:name="z1050" w:id="480"/>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Исчисление средней заработной платы работника</w:t>
      </w:r>
    </w:p>
    <w:bookmarkStart w:name="z618" w:id="481"/>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481"/>
    <w:bookmarkStart w:name="z619" w:id="482"/>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482"/>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483"/>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83"/>
    <w:p>
      <w:pPr>
        <w:spacing w:after="0"/>
        <w:ind w:left="0"/>
        <w:jc w:val="both"/>
      </w:pPr>
      <w:r>
        <w:rPr>
          <w:rFonts w:ascii="Times New Roman"/>
          <w:b/>
          <w:i w:val="false"/>
          <w:color w:val="000000"/>
          <w:sz w:val="28"/>
        </w:rPr>
        <w:t>Статья 115. Удержания из заработной платы</w:t>
      </w:r>
    </w:p>
    <w:bookmarkStart w:name="z621" w:id="484"/>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484"/>
    <w:bookmarkStart w:name="z622" w:id="485"/>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5"/>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486"/>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487"/>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487"/>
    <w:p>
      <w:pPr>
        <w:spacing w:after="0"/>
        <w:ind w:left="0"/>
        <w:jc w:val="both"/>
      </w:pPr>
      <w:r>
        <w:rPr>
          <w:rFonts w:ascii="Times New Roman"/>
          <w:b/>
          <w:i w:val="false"/>
          <w:color w:val="000000"/>
          <w:sz w:val="28"/>
        </w:rPr>
        <w:t>Статья 116.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488"/>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488"/>
    <w:bookmarkStart w:name="z971" w:id="489"/>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89"/>
    <w:bookmarkStart w:name="z972" w:id="490"/>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490"/>
    <w:bookmarkStart w:name="z627" w:id="491"/>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491"/>
    <w:bookmarkStart w:name="z628" w:id="492"/>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492"/>
    <w:bookmarkStart w:name="z629" w:id="493"/>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493"/>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494"/>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494"/>
    <w:bookmarkStart w:name="z974" w:id="495"/>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Профессиональные стандарты и система квалификаций</w:t>
      </w:r>
    </w:p>
    <w:bookmarkStart w:name="z630" w:id="496"/>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496"/>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497"/>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497"/>
    <w:bookmarkStart w:name="z964" w:id="498"/>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498"/>
    <w:bookmarkStart w:name="z632" w:id="499"/>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499"/>
    <w:bookmarkStart w:name="z633" w:id="500"/>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500"/>
    <w:bookmarkStart w:name="z1191" w:id="501"/>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501"/>
    <w:bookmarkStart w:name="z1192" w:id="502"/>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502"/>
    <w:bookmarkStart w:name="z1193" w:id="503"/>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Профессиональная подготовка, переподготовка и повышение квалификации</w:t>
      </w:r>
    </w:p>
    <w:bookmarkStart w:name="z634" w:id="504"/>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504"/>
    <w:bookmarkStart w:name="z970" w:id="505"/>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505"/>
    <w:bookmarkStart w:name="z635" w:id="506"/>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06"/>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507"/>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07"/>
    <w:bookmarkStart w:name="z637" w:id="508"/>
    <w:p>
      <w:pPr>
        <w:spacing w:after="0"/>
        <w:ind w:left="0"/>
        <w:jc w:val="both"/>
      </w:pPr>
      <w:r>
        <w:rPr>
          <w:rFonts w:ascii="Times New Roman"/>
          <w:b w:val="false"/>
          <w:i w:val="false"/>
          <w:color w:val="000000"/>
          <w:sz w:val="28"/>
        </w:rPr>
        <w:t>
      4. Договор обучения должен содержать:</w:t>
      </w:r>
    </w:p>
    <w:bookmarkEnd w:id="508"/>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509"/>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509"/>
    <w:bookmarkStart w:name="z639" w:id="510"/>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510"/>
    <w:bookmarkStart w:name="z640" w:id="511"/>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11"/>
    <w:bookmarkStart w:name="z975" w:id="512"/>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513"/>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513"/>
    <w:bookmarkStart w:name="z977" w:id="514"/>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14"/>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515"/>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516"/>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516"/>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120. Обязанность стороны трудового договора по возмещению причиненного ущерба (вреда)</w:t>
      </w:r>
    </w:p>
    <w:bookmarkStart w:name="z642" w:id="517"/>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17"/>
    <w:bookmarkStart w:name="z643" w:id="518"/>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18"/>
    <w:bookmarkStart w:name="z644" w:id="519"/>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519"/>
    <w:bookmarkStart w:name="z645" w:id="520"/>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20"/>
    <w:p>
      <w:pPr>
        <w:spacing w:after="0"/>
        <w:ind w:left="0"/>
        <w:jc w:val="both"/>
      </w:pP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Start w:name="z646" w:id="521"/>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21"/>
    <w:bookmarkStart w:name="z647" w:id="522"/>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22"/>
    <w:p>
      <w:pPr>
        <w:spacing w:after="0"/>
        <w:ind w:left="0"/>
        <w:jc w:val="both"/>
      </w:pP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Start w:name="z648" w:id="523"/>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23"/>
    <w:bookmarkStart w:name="z649" w:id="524"/>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24"/>
    <w:bookmarkStart w:name="z650" w:id="525"/>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25"/>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526"/>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526"/>
    <w:bookmarkStart w:name="z652" w:id="527"/>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527"/>
    <w:bookmarkStart w:name="z653" w:id="528"/>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528"/>
    <w:bookmarkStart w:name="z654" w:id="529"/>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529"/>
    <w:bookmarkStart w:name="z655" w:id="530"/>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530"/>
    <w:bookmarkStart w:name="z656" w:id="531"/>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531"/>
    <w:bookmarkStart w:name="z1213" w:id="532"/>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532"/>
    <w:bookmarkStart w:name="z657" w:id="533"/>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533"/>
    <w:bookmarkStart w:name="z658" w:id="534"/>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34"/>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535"/>
    <w:p>
      <w:pPr>
        <w:spacing w:after="0"/>
        <w:ind w:left="0"/>
        <w:jc w:val="left"/>
      </w:pPr>
      <w:r>
        <w:rPr>
          <w:rFonts w:ascii="Times New Roman"/>
          <w:b/>
          <w:i w:val="false"/>
          <w:color w:val="000000"/>
        </w:rPr>
        <w:t xml:space="preserve"> Глава 11. ГАРАНТИИ И КОМПЕНСАЦИОННЫЕ ВЫПЛАТЫ</w:t>
      </w:r>
    </w:p>
    <w:bookmarkEnd w:id="535"/>
    <w:p>
      <w:pPr>
        <w:spacing w:after="0"/>
        <w:ind w:left="0"/>
        <w:jc w:val="both"/>
      </w:pP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Start w:name="z659" w:id="536"/>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36"/>
    <w:bookmarkStart w:name="z660" w:id="537"/>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37"/>
    <w:bookmarkStart w:name="z661" w:id="538"/>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538"/>
    <w:bookmarkStart w:name="z1051" w:id="539"/>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Гарантии для работников, направляемых на 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i w:val="false"/>
          <w:color w:val="000000"/>
          <w:sz w:val="28"/>
        </w:rPr>
        <w:t>Статья 126.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i w:val="false"/>
          <w:color w:val="000000"/>
          <w:sz w:val="28"/>
        </w:rPr>
        <w:t>Статья 126-1. Гарантии для женщин со сроком беременности до двенадцати недель</w:t>
      </w:r>
    </w:p>
    <w:bookmarkStart w:name="z1097" w:id="540"/>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Start w:name="z1099" w:id="541"/>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Гарантии и компенсационные выплаты для работников, направляемых в командировки</w:t>
      </w:r>
    </w:p>
    <w:bookmarkStart w:name="z662" w:id="542"/>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42"/>
    <w:bookmarkStart w:name="z663" w:id="543"/>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543"/>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544"/>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544"/>
    <w:bookmarkStart w:name="z1214" w:id="545"/>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545"/>
    <w:bookmarkStart w:name="z665" w:id="546"/>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46"/>
    <w:bookmarkStart w:name="z666" w:id="547"/>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bookmarkEnd w:id="547"/>
    <w:bookmarkStart w:name="z968" w:id="548"/>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48"/>
    <w:bookmarkStart w:name="z969" w:id="549"/>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Start w:name="z667" w:id="550"/>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550"/>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551"/>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551"/>
    <w:p>
      <w:pPr>
        <w:spacing w:after="0"/>
        <w:ind w:left="0"/>
        <w:jc w:val="both"/>
      </w:pP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i w:val="false"/>
          <w:color w:val="000000"/>
          <w:sz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552"/>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52"/>
    <w:bookmarkStart w:name="z670" w:id="553"/>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53"/>
    <w:bookmarkStart w:name="z671" w:id="554"/>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Компенсационные выплаты в связи с потерей работы</w:t>
      </w:r>
    </w:p>
    <w:bookmarkStart w:name="z672" w:id="555"/>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5"/>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556"/>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56"/>
    <w:bookmarkStart w:name="z674" w:id="557"/>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57"/>
    <w:p>
      <w:pPr>
        <w:spacing w:after="0"/>
        <w:ind w:left="0"/>
        <w:jc w:val="both"/>
      </w:pPr>
      <w:r>
        <w:rPr>
          <w:rFonts w:ascii="Times New Roman"/>
          <w:b/>
          <w:i w:val="false"/>
          <w:color w:val="000000"/>
          <w:sz w:val="28"/>
        </w:rPr>
        <w:t>Статья 132. Порядок и условия выплаты полевого довольствия</w:t>
      </w:r>
    </w:p>
    <w:bookmarkStart w:name="z675" w:id="558"/>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58"/>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559"/>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59"/>
    <w:p>
      <w:pPr>
        <w:spacing w:after="0"/>
        <w:ind w:left="0"/>
        <w:jc w:val="both"/>
      </w:pP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Start w:name="z677" w:id="560"/>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560"/>
    <w:bookmarkStart w:name="z678" w:id="561"/>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561"/>
    <w:bookmarkStart w:name="z679" w:id="562"/>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62"/>
    <w:bookmarkStart w:name="z680" w:id="563"/>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563"/>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564"/>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564"/>
    <w:bookmarkStart w:name="z1053" w:id="565"/>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565"/>
    <w:bookmarkStart w:name="z681" w:id="566"/>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66"/>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567"/>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567"/>
    <w:p>
      <w:pPr>
        <w:spacing w:after="0"/>
        <w:ind w:left="0"/>
        <w:jc w:val="both"/>
      </w:pPr>
      <w:r>
        <w:rPr>
          <w:rFonts w:ascii="Times New Roman"/>
          <w:b/>
          <w:i w:val="false"/>
          <w:color w:val="000000"/>
          <w:sz w:val="28"/>
        </w:rPr>
        <w:t>Статья 134. Сезонные работы</w:t>
      </w:r>
    </w:p>
    <w:bookmarkStart w:name="z682" w:id="568"/>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568"/>
    <w:bookmarkStart w:name="z683" w:id="569"/>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569"/>
    <w:bookmarkStart w:name="z684" w:id="570"/>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570"/>
    <w:bookmarkStart w:name="z685" w:id="571"/>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571"/>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572"/>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572"/>
    <w:bookmarkStart w:name="z687" w:id="573"/>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573"/>
    <w:bookmarkStart w:name="z688" w:id="574"/>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574"/>
    <w:bookmarkStart w:name="z689" w:id="575"/>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Вахтовый метод работы</w:t>
      </w:r>
    </w:p>
    <w:bookmarkStart w:name="z690" w:id="576"/>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576"/>
    <w:bookmarkStart w:name="z691" w:id="577"/>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577"/>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578"/>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578"/>
    <w:bookmarkStart w:name="z692" w:id="579"/>
    <w:p>
      <w:pPr>
        <w:spacing w:after="0"/>
        <w:ind w:left="0"/>
        <w:jc w:val="both"/>
      </w:pP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bookmarkEnd w:id="579"/>
    <w:bookmarkStart w:name="z693" w:id="580"/>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80"/>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581"/>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581"/>
    <w:bookmarkStart w:name="z1055" w:id="582"/>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582"/>
    <w:bookmarkStart w:name="z695" w:id="583"/>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583"/>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584"/>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Домашние работники</w:t>
      </w:r>
    </w:p>
    <w:bookmarkStart w:name="z697" w:id="585"/>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585"/>
    <w:bookmarkStart w:name="z698" w:id="586"/>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586"/>
    <w:bookmarkStart w:name="z699" w:id="587"/>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587"/>
    <w:bookmarkStart w:name="z700" w:id="588"/>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Надомные работники</w:t>
      </w:r>
    </w:p>
    <w:bookmarkStart w:name="z701" w:id="589"/>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589"/>
    <w:bookmarkStart w:name="z702" w:id="590"/>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590"/>
    <w:bookmarkStart w:name="z703" w:id="591"/>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591"/>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p>
      <w:pPr>
        <w:spacing w:after="0"/>
        <w:ind w:left="0"/>
        <w:jc w:val="both"/>
      </w:pP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Start w:name="z1113" w:id="592"/>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592"/>
    <w:bookmarkStart w:name="z1114" w:id="593"/>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593"/>
    <w:bookmarkStart w:name="z1115" w:id="594"/>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594"/>
    <w:bookmarkStart w:name="z1116" w:id="595"/>
    <w:p>
      <w:pPr>
        <w:spacing w:after="0"/>
        <w:ind w:left="0"/>
        <w:jc w:val="both"/>
      </w:pPr>
      <w:r>
        <w:rPr>
          <w:rFonts w:ascii="Times New Roman"/>
          <w:b w:val="false"/>
          <w:i w:val="false"/>
          <w:color w:val="000000"/>
          <w:sz w:val="28"/>
        </w:rPr>
        <w:t>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595"/>
    <w:bookmarkStart w:name="z1117" w:id="596"/>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596"/>
    <w:bookmarkStart w:name="z1118" w:id="597"/>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597"/>
    <w:bookmarkStart w:name="z1119" w:id="598"/>
    <w:p>
      <w:pPr>
        <w:spacing w:after="0"/>
        <w:ind w:left="0"/>
        <w:jc w:val="both"/>
      </w:pPr>
      <w:r>
        <w:rPr>
          <w:rFonts w:ascii="Times New Roman"/>
          <w:b w:val="false"/>
          <w:i w:val="false"/>
          <w:color w:val="000000"/>
          <w:sz w:val="28"/>
        </w:rPr>
        <w:t>
      2) на время выполнения определенной работы;</w:t>
      </w:r>
    </w:p>
    <w:bookmarkEnd w:id="598"/>
    <w:bookmarkStart w:name="z1120" w:id="599"/>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599"/>
    <w:bookmarkStart w:name="z1121" w:id="600"/>
    <w:p>
      <w:pPr>
        <w:spacing w:after="0"/>
        <w:ind w:left="0"/>
        <w:jc w:val="both"/>
      </w:pPr>
      <w:r>
        <w:rPr>
          <w:rFonts w:ascii="Times New Roman"/>
          <w:b w:val="false"/>
          <w:i w:val="false"/>
          <w:color w:val="000000"/>
          <w:sz w:val="28"/>
        </w:rPr>
        <w:t>
      4) на время выполнения сезонной работы.</w:t>
      </w:r>
    </w:p>
    <w:bookmarkEnd w:id="600"/>
    <w:bookmarkStart w:name="z1122" w:id="601"/>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601"/>
    <w:bookmarkStart w:name="z1123" w:id="602"/>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602"/>
    <w:bookmarkStart w:name="z1124" w:id="603"/>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603"/>
    <w:bookmarkStart w:name="z1125" w:id="604"/>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604"/>
    <w:bookmarkStart w:name="z1126" w:id="605"/>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605"/>
    <w:bookmarkStart w:name="z1127" w:id="606"/>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606"/>
    <w:bookmarkStart w:name="z1128" w:id="607"/>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607"/>
    <w:bookmarkStart w:name="z1129" w:id="608"/>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608"/>
    <w:bookmarkStart w:name="z1130" w:id="609"/>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609"/>
    <w:bookmarkStart w:name="z1131" w:id="610"/>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610"/>
    <w:bookmarkStart w:name="z1132" w:id="611"/>
    <w:p>
      <w:pPr>
        <w:spacing w:after="0"/>
        <w:ind w:left="0"/>
        <w:jc w:val="both"/>
      </w:pPr>
      <w:r>
        <w:rPr>
          <w:rFonts w:ascii="Times New Roman"/>
          <w:b w:val="false"/>
          <w:i w:val="false"/>
          <w:color w:val="000000"/>
          <w:sz w:val="28"/>
        </w:rPr>
        <w:t>
      10. Принимающая сторона имеет право:</w:t>
      </w:r>
    </w:p>
    <w:bookmarkEnd w:id="611"/>
    <w:bookmarkStart w:name="z1133" w:id="612"/>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612"/>
    <w:bookmarkStart w:name="z1134" w:id="613"/>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613"/>
    <w:bookmarkStart w:name="z1135" w:id="614"/>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614"/>
    <w:bookmarkStart w:name="z1136" w:id="615"/>
    <w:p>
      <w:pPr>
        <w:spacing w:after="0"/>
        <w:ind w:left="0"/>
        <w:jc w:val="both"/>
      </w:pPr>
      <w:r>
        <w:rPr>
          <w:rFonts w:ascii="Times New Roman"/>
          <w:b w:val="false"/>
          <w:i w:val="false"/>
          <w:color w:val="000000"/>
          <w:sz w:val="28"/>
        </w:rPr>
        <w:t>
      11. Принимающая сторона обязана:</w:t>
      </w:r>
    </w:p>
    <w:bookmarkEnd w:id="615"/>
    <w:bookmarkStart w:name="z1137" w:id="616"/>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616"/>
    <w:bookmarkStart w:name="z1138" w:id="617"/>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617"/>
    <w:bookmarkStart w:name="z1139" w:id="618"/>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618"/>
    <w:bookmarkStart w:name="z1140" w:id="619"/>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619"/>
    <w:bookmarkStart w:name="z1141" w:id="620"/>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620"/>
    <w:bookmarkStart w:name="z1142" w:id="621"/>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621"/>
    <w:bookmarkStart w:name="z1143" w:id="622"/>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622"/>
    <w:bookmarkStart w:name="z1144" w:id="623"/>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623"/>
    <w:bookmarkStart w:name="z1145" w:id="624"/>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624"/>
    <w:bookmarkStart w:name="z1146" w:id="625"/>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Дистанционная работа</w:t>
      </w:r>
    </w:p>
    <w:bookmarkStart w:name="z1215" w:id="626"/>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626"/>
    <w:bookmarkStart w:name="z1216" w:id="627"/>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627"/>
    <w:bookmarkStart w:name="z1217" w:id="628"/>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628"/>
    <w:bookmarkStart w:name="z1218" w:id="629"/>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629"/>
    <w:bookmarkStart w:name="z1219" w:id="630"/>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630"/>
    <w:bookmarkStart w:name="z1220" w:id="631"/>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631"/>
    <w:bookmarkStart w:name="z1221" w:id="632"/>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632"/>
    <w:bookmarkStart w:name="z1222" w:id="633"/>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633"/>
    <w:bookmarkStart w:name="z1223" w:id="634"/>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634"/>
    <w:bookmarkStart w:name="z1224" w:id="635"/>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635"/>
    <w:bookmarkStart w:name="z1225" w:id="636"/>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636"/>
    <w:bookmarkStart w:name="z1226" w:id="637"/>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637"/>
    <w:bookmarkStart w:name="z1227" w:id="638"/>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638"/>
    <w:bookmarkStart w:name="z1228" w:id="639"/>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39"/>
    <w:bookmarkStart w:name="z1229" w:id="640"/>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40"/>
    <w:bookmarkStart w:name="z1230" w:id="641"/>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41"/>
    <w:bookmarkStart w:name="z1231" w:id="642"/>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42"/>
    <w:bookmarkStart w:name="z1232" w:id="643"/>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43"/>
    <w:bookmarkStart w:name="z1233" w:id="644"/>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44"/>
    <w:bookmarkStart w:name="z1234" w:id="645"/>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45"/>
    <w:bookmarkStart w:name="z1235" w:id="646"/>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46"/>
    <w:bookmarkStart w:name="z1236" w:id="647"/>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47"/>
    <w:bookmarkStart w:name="z1237" w:id="648"/>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Гражданская служба</w:t>
      </w:r>
    </w:p>
    <w:bookmarkStart w:name="z707" w:id="649"/>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04.07.2022 </w:t>
      </w:r>
      <w:r>
        <w:rPr>
          <w:rFonts w:ascii="Times New Roman"/>
          <w:b w:val="false"/>
          <w:i w:val="false"/>
          <w:color w:val="ff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Start w:name="z709" w:id="650"/>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650"/>
    <w:bookmarkStart w:name="z710" w:id="651"/>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651"/>
    <w:bookmarkStart w:name="z711" w:id="652"/>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52"/>
    <w:bookmarkStart w:name="z712" w:id="653"/>
    <w:p>
      <w:pPr>
        <w:spacing w:after="0"/>
        <w:ind w:left="0"/>
        <w:jc w:val="both"/>
      </w:pPr>
      <w:r>
        <w:rPr>
          <w:rFonts w:ascii="Times New Roman"/>
          <w:b w:val="false"/>
          <w:i w:val="false"/>
          <w:color w:val="000000"/>
          <w:sz w:val="28"/>
        </w:rPr>
        <w:t>
      6. Гражданский служащий не вправе:</w:t>
      </w:r>
    </w:p>
    <w:bookmarkEnd w:id="653"/>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54"/>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54"/>
    <w:bookmarkStart w:name="z714" w:id="655"/>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55"/>
    <w:bookmarkStart w:name="z715" w:id="656"/>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656"/>
    <w:bookmarkStart w:name="z967" w:id="657"/>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57"/>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658"/>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58"/>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659"/>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659"/>
    <w:bookmarkStart w:name="z718" w:id="660"/>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660"/>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661"/>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661"/>
    <w:bookmarkStart w:name="z720" w:id="662"/>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662"/>
    <w:bookmarkStart w:name="z721" w:id="663"/>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663"/>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664"/>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Регулирование труда работников, относящихся к авиационному персоналу гражданской авиации</w:t>
      </w:r>
    </w:p>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pPr>
        <w:spacing w:after="0"/>
        <w:ind w:left="0"/>
        <w:jc w:val="both"/>
      </w:pP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pPr>
        <w:spacing w:after="0"/>
        <w:ind w:left="0"/>
        <w:jc w:val="both"/>
      </w:pPr>
      <w:r>
        <w:rPr>
          <w:rFonts w:ascii="Times New Roman"/>
          <w:b/>
          <w:i w:val="false"/>
          <w:color w:val="000000"/>
          <w:sz w:val="28"/>
        </w:rPr>
        <w:t>Статья 143. Регулирование труда государственных служащих, депутатов Парламента и маслихатов, судей Республики Казахстан</w:t>
      </w:r>
    </w:p>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Start w:name="z986" w:id="665"/>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221" w:id="666"/>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666"/>
    <w:p>
      <w:pPr>
        <w:spacing w:after="0"/>
        <w:ind w:left="0"/>
        <w:jc w:val="both"/>
      </w:pPr>
      <w:r>
        <w:rPr>
          <w:rFonts w:ascii="Times New Roman"/>
          <w:b/>
          <w:i w:val="false"/>
          <w:color w:val="000000"/>
          <w:sz w:val="28"/>
        </w:rPr>
        <w:t>Статья 147. Органы, принципы и задачи социального партнерства</w:t>
      </w:r>
    </w:p>
    <w:bookmarkStart w:name="z723" w:id="667"/>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667"/>
    <w:bookmarkStart w:name="z724" w:id="668"/>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668"/>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669"/>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669"/>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670"/>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670"/>
    <w:bookmarkStart w:name="z727" w:id="671"/>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671"/>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both"/>
      </w:pPr>
      <w:r>
        <w:rPr>
          <w:rFonts w:ascii="Times New Roman"/>
          <w:b/>
          <w:i w:val="false"/>
          <w:color w:val="000000"/>
          <w:sz w:val="28"/>
        </w:rPr>
        <w:t>Статья 148. Организация социального партнерства</w:t>
      </w:r>
    </w:p>
    <w:bookmarkStart w:name="z728" w:id="672"/>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672"/>
    <w:bookmarkStart w:name="z729" w:id="673"/>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673"/>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674"/>
    <w:p>
      <w:pPr>
        <w:spacing w:after="0"/>
        <w:ind w:left="0"/>
        <w:jc w:val="both"/>
      </w:pPr>
      <w:r>
        <w:rPr>
          <w:rFonts w:ascii="Times New Roman"/>
          <w:b w:val="false"/>
          <w:i w:val="false"/>
          <w:color w:val="000000"/>
          <w:sz w:val="28"/>
        </w:rPr>
        <w:t xml:space="preserve">
      3. Представителями сторон являются: </w:t>
      </w:r>
    </w:p>
    <w:bookmarkEnd w:id="674"/>
    <w:bookmarkStart w:name="z1057" w:id="675"/>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675"/>
    <w:bookmarkStart w:name="z1058" w:id="676"/>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676"/>
    <w:bookmarkStart w:name="z1059" w:id="677"/>
    <w:p>
      <w:pPr>
        <w:spacing w:after="0"/>
        <w:ind w:left="0"/>
        <w:jc w:val="both"/>
      </w:pPr>
      <w:r>
        <w:rPr>
          <w:rFonts w:ascii="Times New Roman"/>
          <w:b w:val="false"/>
          <w:i w:val="false"/>
          <w:color w:val="000000"/>
          <w:sz w:val="28"/>
        </w:rPr>
        <w:t>
      3) на региональном уровне:</w:t>
      </w:r>
    </w:p>
    <w:bookmarkEnd w:id="677"/>
    <w:bookmarkStart w:name="z1060" w:id="678"/>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678"/>
    <w:bookmarkStart w:name="z1061" w:id="679"/>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679"/>
    <w:bookmarkStart w:name="z1062" w:id="680"/>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Право на ведение переговоров по подготовке соглашений</w:t>
      </w:r>
    </w:p>
    <w:bookmarkStart w:name="z733" w:id="681"/>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681"/>
    <w:bookmarkStart w:name="z734" w:id="682"/>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2"/>
    <w:p>
      <w:pPr>
        <w:spacing w:after="0"/>
        <w:ind w:left="0"/>
        <w:jc w:val="both"/>
      </w:pPr>
      <w:r>
        <w:rPr>
          <w:rFonts w:ascii="Times New Roman"/>
          <w:b/>
          <w:i w:val="false"/>
          <w:color w:val="000000"/>
          <w:sz w:val="28"/>
        </w:rPr>
        <w:t>Статья 150. Порядок ведения переговоров, разработки и заключения соглашений</w:t>
      </w:r>
    </w:p>
    <w:bookmarkStart w:name="z735" w:id="683"/>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3"/>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684"/>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684"/>
    <w:bookmarkStart w:name="z737" w:id="685"/>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685"/>
    <w:bookmarkStart w:name="z738" w:id="686"/>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686"/>
    <w:bookmarkStart w:name="z739" w:id="687"/>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687"/>
    <w:bookmarkStart w:name="z740" w:id="688"/>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688"/>
    <w:bookmarkStart w:name="z741" w:id="689"/>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6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w:t>
      </w:r>
      <w:r>
        <w:rPr>
          <w:rFonts w:ascii="Times New Roman"/>
          <w:b w:val="false"/>
          <w:i/>
          <w:color w:val="000000"/>
          <w:sz w:val="28"/>
        </w:rPr>
        <w:t>дн</w:t>
      </w:r>
      <w:r>
        <w:rPr>
          <w:rFonts w:ascii="Times New Roman"/>
          <w:b w:val="false"/>
          <w:i/>
          <w:color w:val="000000"/>
          <w:sz w:val="28"/>
        </w:rPr>
        <w:t>D</w:t>
      </w:r>
      <w:r>
        <w:rPr>
          <w:rFonts w:ascii="Times New Roman"/>
          <w:b w:val="false"/>
          <w:i/>
          <w:color w:val="000000"/>
          <w:sz w:val="28"/>
        </w:rPr>
        <w:t>ей после дня его первого официального опубликования).</w:t>
      </w:r>
    </w:p>
    <w:p>
      <w:pPr>
        <w:spacing w:after="0"/>
        <w:ind w:left="0"/>
        <w:jc w:val="both"/>
      </w:pPr>
      <w:r>
        <w:rPr>
          <w:rFonts w:ascii="Times New Roman"/>
          <w:b/>
          <w:i w:val="false"/>
          <w:color w:val="000000"/>
          <w:sz w:val="28"/>
        </w:rPr>
        <w:t>Статья 151. Регистрация соглашений</w:t>
      </w:r>
    </w:p>
    <w:bookmarkStart w:name="z742" w:id="690"/>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690"/>
    <w:bookmarkStart w:name="z743" w:id="691"/>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691"/>
    <w:bookmarkStart w:name="z744" w:id="692"/>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92"/>
    <w:p>
      <w:pPr>
        <w:spacing w:after="0"/>
        <w:ind w:left="0"/>
        <w:jc w:val="both"/>
      </w:pPr>
      <w:r>
        <w:rPr>
          <w:rFonts w:ascii="Times New Roman"/>
          <w:b/>
          <w:i w:val="false"/>
          <w:color w:val="000000"/>
          <w:sz w:val="28"/>
        </w:rPr>
        <w:t>Статья 152. Стороны, виды соглашений социального партнерства</w:t>
      </w:r>
    </w:p>
    <w:bookmarkStart w:name="z745" w:id="693"/>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693"/>
    <w:bookmarkStart w:name="z746" w:id="694"/>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694"/>
    <w:bookmarkStart w:name="z747" w:id="695"/>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Содержание соглашений социального партнерства</w:t>
      </w:r>
    </w:p>
    <w:bookmarkStart w:name="z748" w:id="696"/>
    <w:p>
      <w:pPr>
        <w:spacing w:after="0"/>
        <w:ind w:left="0"/>
        <w:jc w:val="both"/>
      </w:pPr>
      <w:r>
        <w:rPr>
          <w:rFonts w:ascii="Times New Roman"/>
          <w:b w:val="false"/>
          <w:i w:val="false"/>
          <w:color w:val="000000"/>
          <w:sz w:val="28"/>
        </w:rPr>
        <w:t>
      1. Соглашения должны включать в себя положения:</w:t>
      </w:r>
    </w:p>
    <w:bookmarkEnd w:id="696"/>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697"/>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697"/>
    <w:bookmarkStart w:name="z750" w:id="698"/>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698"/>
    <w:bookmarkStart w:name="z751" w:id="699"/>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699"/>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700"/>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700"/>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01"/>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701"/>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702"/>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Start w:name="z755" w:id="703"/>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703"/>
    <w:bookmarkStart w:name="z756" w:id="704"/>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704"/>
    <w:bookmarkStart w:name="z757" w:id="705"/>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705"/>
    <w:bookmarkStart w:name="z758" w:id="706"/>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706"/>
    <w:bookmarkStart w:name="z759" w:id="707"/>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707"/>
    <w:bookmarkStart w:name="z760" w:id="708"/>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708"/>
    <w:bookmarkStart w:name="z761" w:id="709"/>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09"/>
    <w:p>
      <w:pPr>
        <w:spacing w:after="0"/>
        <w:ind w:left="0"/>
        <w:jc w:val="both"/>
      </w:pP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10"/>
    <w:p>
      <w:pPr>
        <w:spacing w:after="0"/>
        <w:ind w:left="0"/>
        <w:jc w:val="left"/>
      </w:pPr>
      <w:r>
        <w:rPr>
          <w:rFonts w:ascii="Times New Roman"/>
          <w:b/>
          <w:i w:val="false"/>
          <w:color w:val="000000"/>
        </w:rPr>
        <w:t xml:space="preserve"> Глава 14. КОЛЛЕКТИВНЫЙ ДОГОВОР</w:t>
      </w:r>
    </w:p>
    <w:bookmarkEnd w:id="710"/>
    <w:p>
      <w:pPr>
        <w:spacing w:after="0"/>
        <w:ind w:left="0"/>
        <w:jc w:val="both"/>
      </w:pP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Start w:name="z762" w:id="711"/>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11"/>
    <w:bookmarkStart w:name="z763" w:id="712"/>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12"/>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713"/>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713"/>
    <w:bookmarkStart w:name="z765" w:id="714"/>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4"/>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15"/>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15"/>
    <w:bookmarkStart w:name="z767" w:id="716"/>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16"/>
    <w:bookmarkStart w:name="z768" w:id="717"/>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17"/>
    <w:bookmarkStart w:name="z769" w:id="718"/>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18"/>
    <w:bookmarkStart w:name="z770" w:id="719"/>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19"/>
    <w:bookmarkStart w:name="z771" w:id="720"/>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20"/>
    <w:bookmarkStart w:name="z772" w:id="721"/>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Содержание и структура коллективного договора</w:t>
      </w:r>
    </w:p>
    <w:bookmarkStart w:name="z773" w:id="722"/>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2"/>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723"/>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723"/>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724"/>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Сроки, сфера действия коллективного договора и ответственность сторон</w:t>
      </w:r>
    </w:p>
    <w:bookmarkStart w:name="z776" w:id="725"/>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725"/>
    <w:bookmarkStart w:name="z777" w:id="726"/>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26"/>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727"/>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27"/>
    <w:bookmarkStart w:name="z779" w:id="728"/>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28"/>
    <w:bookmarkStart w:name="z780" w:id="729"/>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30"/>
    <w:p>
      <w:pPr>
        <w:spacing w:after="0"/>
        <w:ind w:left="0"/>
        <w:jc w:val="left"/>
      </w:pPr>
      <w:r>
        <w:rPr>
          <w:rFonts w:ascii="Times New Roman"/>
          <w:b/>
          <w:i w:val="false"/>
          <w:color w:val="000000"/>
        </w:rPr>
        <w:t xml:space="preserve"> Глава 15. РАССМОТРЕНИЕ ИНДИВИДУАЛЬНЫХ ТРУДОВЫХ СПОРОВ</w:t>
      </w:r>
    </w:p>
    <w:bookmarkEnd w:id="730"/>
    <w:p>
      <w:pPr>
        <w:spacing w:after="0"/>
        <w:ind w:left="0"/>
        <w:jc w:val="both"/>
      </w:pPr>
      <w:r>
        <w:rPr>
          <w:rFonts w:ascii="Times New Roman"/>
          <w:b/>
          <w:i w:val="false"/>
          <w:color w:val="000000"/>
          <w:sz w:val="28"/>
        </w:rPr>
        <w:t>Статья 159. Порядок рассмотрения индивидуального трудового спора</w:t>
      </w:r>
    </w:p>
    <w:bookmarkStart w:name="z781" w:id="731"/>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731"/>
    <w:bookmarkStart w:name="z1063" w:id="732"/>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732"/>
    <w:bookmarkStart w:name="z782" w:id="733"/>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End w:id="733"/>
    <w:bookmarkStart w:name="z1064" w:id="734"/>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734"/>
    <w:bookmarkStart w:name="z783" w:id="735"/>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735"/>
    <w:bookmarkStart w:name="z784" w:id="736"/>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36"/>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785" w:id="737"/>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737"/>
    <w:bookmarkStart w:name="z786" w:id="738"/>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bookmarkEnd w:id="738"/>
    <w:bookmarkStart w:name="z787" w:id="739"/>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739"/>
    <w:bookmarkStart w:name="z788" w:id="740"/>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Сроки обращения по рассмотрению 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741"/>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741"/>
    <w:bookmarkStart w:name="z1066" w:id="742"/>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742"/>
    <w:bookmarkStart w:name="z1067" w:id="743"/>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743"/>
    <w:bookmarkStart w:name="z1068" w:id="744"/>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744"/>
    <w:bookmarkStart w:name="z1069" w:id="745"/>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Восстановление на работе работника</w:t>
      </w:r>
    </w:p>
    <w:bookmarkStart w:name="z1070" w:id="746"/>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746"/>
    <w:bookmarkStart w:name="z1071" w:id="747"/>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748"/>
    <w:p>
      <w:pPr>
        <w:spacing w:after="0"/>
        <w:ind w:left="0"/>
        <w:jc w:val="left"/>
      </w:pPr>
      <w:r>
        <w:rPr>
          <w:rFonts w:ascii="Times New Roman"/>
          <w:b/>
          <w:i w:val="false"/>
          <w:color w:val="000000"/>
        </w:rPr>
        <w:t xml:space="preserve"> Глава 16. РАССМОТРЕНИЕ КОЛЛЕКТИВНЫХ ТРУДОВЫХ СПОРОВ</w:t>
      </w:r>
    </w:p>
    <w:bookmarkEnd w:id="748"/>
    <w:p>
      <w:pPr>
        <w:spacing w:after="0"/>
        <w:ind w:left="0"/>
        <w:jc w:val="both"/>
      </w:pP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749"/>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749"/>
    <w:bookmarkStart w:name="z792" w:id="750"/>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750"/>
    <w:bookmarkStart w:name="z793" w:id="751"/>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751"/>
    <w:bookmarkStart w:name="z794" w:id="752"/>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52"/>
    <w:p>
      <w:pPr>
        <w:spacing w:after="0"/>
        <w:ind w:left="0"/>
        <w:jc w:val="both"/>
      </w:pPr>
      <w:r>
        <w:rPr>
          <w:rFonts w:ascii="Times New Roman"/>
          <w:b/>
          <w:i w:val="false"/>
          <w:color w:val="000000"/>
          <w:sz w:val="28"/>
        </w:rPr>
        <w:t>Статья 163. Возникновение коллективного трудового спора</w:t>
      </w:r>
    </w:p>
    <w:bookmarkStart w:name="z795" w:id="753"/>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753"/>
    <w:bookmarkStart w:name="z796" w:id="754"/>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Start w:name="z797" w:id="755"/>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755"/>
    <w:bookmarkStart w:name="z798" w:id="756"/>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756"/>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757"/>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757"/>
    <w:bookmarkStart w:name="z800" w:id="758"/>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758"/>
    <w:bookmarkStart w:name="z801" w:id="759"/>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759"/>
    <w:bookmarkStart w:name="z802" w:id="760"/>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760"/>
    <w:bookmarkStart w:name="z803" w:id="761"/>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Примирительная комиссия</w:t>
      </w:r>
    </w:p>
    <w:bookmarkStart w:name="z804" w:id="762"/>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762"/>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763"/>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763"/>
    <w:bookmarkStart w:name="z806" w:id="764"/>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764"/>
    <w:bookmarkStart w:name="z807" w:id="765"/>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765"/>
    <w:bookmarkStart w:name="z808" w:id="766"/>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766"/>
    <w:bookmarkStart w:name="z809" w:id="767"/>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Трудовой арбитраж</w:t>
      </w:r>
    </w:p>
    <w:bookmarkStart w:name="z810" w:id="768"/>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768"/>
    <w:bookmarkStart w:name="z811" w:id="769"/>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769"/>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770"/>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770"/>
    <w:bookmarkStart w:name="z813" w:id="771"/>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771"/>
    <w:bookmarkStart w:name="z814" w:id="772"/>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772"/>
    <w:bookmarkStart w:name="z815" w:id="773"/>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773"/>
    <w:bookmarkStart w:name="z816" w:id="774"/>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774"/>
    <w:bookmarkStart w:name="z817" w:id="775"/>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775"/>
    <w:bookmarkStart w:name="z818" w:id="776"/>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Рассмотрение коллективного трудового спора с участием посредника</w:t>
      </w:r>
    </w:p>
    <w:bookmarkStart w:name="z819" w:id="777"/>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777"/>
    <w:bookmarkStart w:name="z820" w:id="778"/>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78"/>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p>
      <w:pPr>
        <w:spacing w:after="0"/>
        <w:ind w:left="0"/>
        <w:jc w:val="both"/>
      </w:pPr>
      <w:r>
        <w:rPr>
          <w:rFonts w:ascii="Times New Roman"/>
          <w:b/>
          <w:i w:val="false"/>
          <w:color w:val="000000"/>
          <w:sz w:val="28"/>
        </w:rPr>
        <w:t>Статья 168. Последствия достижения соглашения сторон по коллективному трудовому спору</w:t>
      </w:r>
    </w:p>
    <w:bookmarkStart w:name="z821" w:id="779"/>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779"/>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780"/>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780"/>
    <w:p>
      <w:pPr>
        <w:spacing w:after="0"/>
        <w:ind w:left="0"/>
        <w:jc w:val="both"/>
      </w:pPr>
      <w:r>
        <w:rPr>
          <w:rFonts w:ascii="Times New Roman"/>
          <w:b/>
          <w:i w:val="false"/>
          <w:color w:val="000000"/>
          <w:sz w:val="28"/>
        </w:rPr>
        <w:t>Статья 169. Гарантии в связи с разрешением коллективного 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Start w:name="z823" w:id="781"/>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781"/>
    <w:bookmarkStart w:name="z824" w:id="782"/>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782"/>
    <w:bookmarkStart w:name="z825" w:id="783"/>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783"/>
    <w:bookmarkStart w:name="z826" w:id="784"/>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784"/>
    <w:bookmarkStart w:name="z827" w:id="785"/>
    <w:p>
      <w:pPr>
        <w:spacing w:after="0"/>
        <w:ind w:left="0"/>
        <w:jc w:val="both"/>
      </w:pPr>
      <w:r>
        <w:rPr>
          <w:rFonts w:ascii="Times New Roman"/>
          <w:b w:val="false"/>
          <w:i w:val="false"/>
          <w:color w:val="000000"/>
          <w:sz w:val="28"/>
        </w:rPr>
        <w:t>
      5. Работодатель обязан:</w:t>
      </w:r>
    </w:p>
    <w:bookmarkEnd w:id="785"/>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both"/>
      </w:pPr>
      <w:r>
        <w:rPr>
          <w:rFonts w:ascii="Times New Roman"/>
          <w:b/>
          <w:i w:val="false"/>
          <w:color w:val="000000"/>
          <w:sz w:val="28"/>
        </w:rPr>
        <w:t>Статья 171. Право на забастовку</w:t>
      </w:r>
    </w:p>
    <w:bookmarkStart w:name="z828" w:id="786"/>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786"/>
    <w:bookmarkStart w:name="z829" w:id="787"/>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787"/>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788"/>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788"/>
    <w:bookmarkStart w:name="z831" w:id="789"/>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789"/>
    <w:bookmarkStart w:name="z832" w:id="790"/>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790"/>
    <w:p>
      <w:pPr>
        <w:spacing w:after="0"/>
        <w:ind w:left="0"/>
        <w:jc w:val="both"/>
      </w:pPr>
      <w:r>
        <w:rPr>
          <w:rFonts w:ascii="Times New Roman"/>
          <w:b/>
          <w:i w:val="false"/>
          <w:color w:val="000000"/>
          <w:sz w:val="28"/>
        </w:rPr>
        <w:t>Статья 172. Объявление о начале забастовки</w:t>
      </w:r>
    </w:p>
    <w:bookmarkStart w:name="z833" w:id="791"/>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791"/>
    <w:bookmarkStart w:name="z834" w:id="792"/>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792"/>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173. Полномочия органа, возглавляющего забастовку </w:t>
      </w:r>
    </w:p>
    <w:bookmarkStart w:name="z835" w:id="793"/>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793"/>
    <w:bookmarkStart w:name="z836" w:id="794"/>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794"/>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795"/>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795"/>
    <w:bookmarkStart w:name="z838" w:id="796"/>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Обязанности сторон коллективного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pPr>
        <w:spacing w:after="0"/>
        <w:ind w:left="0"/>
        <w:jc w:val="both"/>
      </w:pPr>
      <w:r>
        <w:rPr>
          <w:rFonts w:ascii="Times New Roman"/>
          <w:b/>
          <w:i w:val="false"/>
          <w:color w:val="000000"/>
          <w:sz w:val="28"/>
        </w:rPr>
        <w:t>Статья 175. Гарантии работникам в связи с проведением забастовки</w:t>
      </w:r>
    </w:p>
    <w:bookmarkStart w:name="z839" w:id="797"/>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797"/>
    <w:bookmarkStart w:name="z840" w:id="798"/>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798"/>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pPr>
        <w:spacing w:after="0"/>
        <w:ind w:left="0"/>
        <w:jc w:val="both"/>
      </w:pPr>
      <w:r>
        <w:rPr>
          <w:rFonts w:ascii="Times New Roman"/>
          <w:b/>
          <w:i w:val="false"/>
          <w:color w:val="000000"/>
          <w:sz w:val="28"/>
        </w:rPr>
        <w:t>Статья 176. Незаконные забастовки</w:t>
      </w:r>
    </w:p>
    <w:bookmarkStart w:name="z841" w:id="799"/>
    <w:p>
      <w:pPr>
        <w:spacing w:after="0"/>
        <w:ind w:left="0"/>
        <w:jc w:val="both"/>
      </w:pPr>
      <w:r>
        <w:rPr>
          <w:rFonts w:ascii="Times New Roman"/>
          <w:b w:val="false"/>
          <w:i w:val="false"/>
          <w:color w:val="000000"/>
          <w:sz w:val="28"/>
        </w:rPr>
        <w:t>
      1. Забастовки признаются незаконными:</w:t>
      </w:r>
    </w:p>
    <w:bookmarkEnd w:id="799"/>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800"/>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800"/>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801"/>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801"/>
    <w:bookmarkStart w:name="z844" w:id="802"/>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802"/>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803"/>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803"/>
    <w:bookmarkStart w:name="z846" w:id="804"/>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805"/>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805"/>
    <w:p>
      <w:pPr>
        <w:spacing w:after="0"/>
        <w:ind w:left="0"/>
        <w:jc w:val="both"/>
      </w:pPr>
      <w:r>
        <w:rPr>
          <w:rFonts w:ascii="Times New Roman"/>
          <w:b/>
          <w:i w:val="false"/>
          <w:color w:val="000000"/>
          <w:sz w:val="28"/>
        </w:rPr>
        <w:t>Статья 179.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i w:val="false"/>
          <w:color w:val="000000"/>
          <w:sz w:val="28"/>
        </w:rPr>
        <w:t>Статья 180. Требования по безопасности и охране труда и финансирование мероприятий</w:t>
      </w:r>
    </w:p>
    <w:bookmarkStart w:name="z847" w:id="806"/>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806"/>
    <w:bookmarkStart w:name="z848" w:id="807"/>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807"/>
    <w:bookmarkStart w:name="z849" w:id="808"/>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08"/>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both"/>
      </w:pP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Права и обязанности работника в области безопасности и охраны труда</w:t>
      </w:r>
    </w:p>
    <w:bookmarkStart w:name="z850" w:id="809"/>
    <w:p>
      <w:pPr>
        <w:spacing w:after="0"/>
        <w:ind w:left="0"/>
        <w:jc w:val="both"/>
      </w:pPr>
      <w:r>
        <w:rPr>
          <w:rFonts w:ascii="Times New Roman"/>
          <w:b w:val="false"/>
          <w:i w:val="false"/>
          <w:color w:val="000000"/>
          <w:sz w:val="28"/>
        </w:rPr>
        <w:t>
      1. Работник имеет право на:</w:t>
      </w:r>
    </w:p>
    <w:bookmarkEnd w:id="809"/>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810"/>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10"/>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811"/>
    <w:p>
      <w:pPr>
        <w:spacing w:after="0"/>
        <w:ind w:left="0"/>
        <w:jc w:val="both"/>
      </w:pPr>
      <w:r>
        <w:rPr>
          <w:rFonts w:ascii="Times New Roman"/>
          <w:b w:val="false"/>
          <w:i w:val="false"/>
          <w:color w:val="000000"/>
          <w:sz w:val="28"/>
        </w:rPr>
        <w:t>
      2. Работник обязан:</w:t>
      </w:r>
    </w:p>
    <w:bookmarkEnd w:id="811"/>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Start w:name="z1148" w:id="812"/>
    <w:p>
      <w:pPr>
        <w:spacing w:after="0"/>
        <w:ind w:left="0"/>
        <w:jc w:val="both"/>
      </w:pPr>
      <w:r>
        <w:rPr>
          <w:rFonts w:ascii="Times New Roman"/>
          <w:b w:val="false"/>
          <w:i w:val="false"/>
          <w:color w:val="000000"/>
          <w:sz w:val="28"/>
        </w:rPr>
        <w:t>
      1. Работник направляющей стороны имеет право на:</w:t>
      </w:r>
    </w:p>
    <w:bookmarkEnd w:id="812"/>
    <w:bookmarkStart w:name="z1149" w:id="813"/>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813"/>
    <w:bookmarkStart w:name="z1150" w:id="814"/>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814"/>
    <w:bookmarkStart w:name="z1151" w:id="815"/>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815"/>
    <w:bookmarkStart w:name="z1152" w:id="816"/>
    <w:p>
      <w:pPr>
        <w:spacing w:after="0"/>
        <w:ind w:left="0"/>
        <w:jc w:val="both"/>
      </w:pPr>
      <w:r>
        <w:rPr>
          <w:rFonts w:ascii="Times New Roman"/>
          <w:b w:val="false"/>
          <w:i w:val="false"/>
          <w:color w:val="000000"/>
          <w:sz w:val="28"/>
        </w:rPr>
        <w:t>
      2. Работник направляющей стороны обязан:</w:t>
      </w:r>
    </w:p>
    <w:bookmarkEnd w:id="816"/>
    <w:bookmarkStart w:name="z1153" w:id="817"/>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817"/>
    <w:bookmarkStart w:name="z1154" w:id="818"/>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818"/>
    <w:bookmarkStart w:name="z1155" w:id="819"/>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Права и обязанности работодателя в области безопасности и охраны труда</w:t>
      </w:r>
    </w:p>
    <w:bookmarkStart w:name="z852" w:id="820"/>
    <w:p>
      <w:pPr>
        <w:spacing w:after="0"/>
        <w:ind w:left="0"/>
        <w:jc w:val="both"/>
      </w:pPr>
      <w:r>
        <w:rPr>
          <w:rFonts w:ascii="Times New Roman"/>
          <w:b w:val="false"/>
          <w:i w:val="false"/>
          <w:color w:val="000000"/>
          <w:sz w:val="28"/>
        </w:rPr>
        <w:t>
      1. Работодатель имеет право:</w:t>
      </w:r>
    </w:p>
    <w:bookmarkEnd w:id="820"/>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821"/>
    <w:p>
      <w:pPr>
        <w:spacing w:after="0"/>
        <w:ind w:left="0"/>
        <w:jc w:val="both"/>
      </w:pPr>
      <w:r>
        <w:rPr>
          <w:rFonts w:ascii="Times New Roman"/>
          <w:b w:val="false"/>
          <w:i w:val="false"/>
          <w:color w:val="000000"/>
          <w:sz w:val="28"/>
        </w:rPr>
        <w:t>
      2. Работодатель обязан:</w:t>
      </w:r>
    </w:p>
    <w:bookmarkEnd w:id="821"/>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822"/>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Права и обязанности принимающей стороны в области безопасности и охраны труда</w:t>
      </w:r>
    </w:p>
    <w:bookmarkStart w:name="z1157" w:id="823"/>
    <w:p>
      <w:pPr>
        <w:spacing w:after="0"/>
        <w:ind w:left="0"/>
        <w:jc w:val="both"/>
      </w:pPr>
      <w:r>
        <w:rPr>
          <w:rFonts w:ascii="Times New Roman"/>
          <w:b w:val="false"/>
          <w:i w:val="false"/>
          <w:color w:val="000000"/>
          <w:sz w:val="28"/>
        </w:rPr>
        <w:t>
      1. Принимающая сторона имеет право:</w:t>
      </w:r>
    </w:p>
    <w:bookmarkEnd w:id="823"/>
    <w:bookmarkStart w:name="z1158" w:id="824"/>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824"/>
    <w:bookmarkStart w:name="z1159" w:id="825"/>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825"/>
    <w:bookmarkStart w:name="z1160" w:id="826"/>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826"/>
    <w:bookmarkStart w:name="z1161" w:id="827"/>
    <w:p>
      <w:pPr>
        <w:spacing w:after="0"/>
        <w:ind w:left="0"/>
        <w:jc w:val="both"/>
      </w:pPr>
      <w:r>
        <w:rPr>
          <w:rFonts w:ascii="Times New Roman"/>
          <w:b w:val="false"/>
          <w:i w:val="false"/>
          <w:color w:val="000000"/>
          <w:sz w:val="28"/>
        </w:rPr>
        <w:t>
      2. Принимающая сторона обязана:</w:t>
      </w:r>
    </w:p>
    <w:bookmarkEnd w:id="827"/>
    <w:bookmarkStart w:name="z1162" w:id="828"/>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828"/>
    <w:bookmarkStart w:name="z1163" w:id="829"/>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829"/>
    <w:bookmarkStart w:name="z1164" w:id="830"/>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830"/>
    <w:bookmarkStart w:name="z1165" w:id="831"/>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831"/>
    <w:bookmarkStart w:name="z1166" w:id="832"/>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832"/>
    <w:bookmarkStart w:name="z1167" w:id="833"/>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833"/>
    <w:bookmarkStart w:name="z1168" w:id="834"/>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834"/>
    <w:bookmarkStart w:name="z1169" w:id="835"/>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835"/>
    <w:bookmarkStart w:name="z1170" w:id="836"/>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836"/>
    <w:bookmarkStart w:name="z1171" w:id="837"/>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p>
      <w:pPr>
        <w:spacing w:after="0"/>
        <w:ind w:left="0"/>
        <w:jc w:val="both"/>
      </w:pPr>
      <w:r>
        <w:rPr>
          <w:rFonts w:ascii="Times New Roman"/>
          <w:b/>
          <w:i w:val="false"/>
          <w:color w:val="000000"/>
          <w:sz w:val="28"/>
        </w:rPr>
        <w:t>Статья 183. Аттестация производственных объектов по условиям труда</w:t>
      </w:r>
    </w:p>
    <w:bookmarkStart w:name="z854" w:id="838"/>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838"/>
    <w:bookmarkStart w:name="z855" w:id="839"/>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839"/>
    <w:bookmarkStart w:name="z856" w:id="840"/>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840"/>
    <w:bookmarkStart w:name="z857" w:id="841"/>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41"/>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842"/>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842"/>
    <w:bookmarkStart w:name="z859" w:id="843"/>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43"/>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844"/>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844"/>
    <w:bookmarkStart w:name="z861" w:id="845"/>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845"/>
    <w:bookmarkStart w:name="z862" w:id="846"/>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846"/>
    <w:p>
      <w:pPr>
        <w:spacing w:after="0"/>
        <w:ind w:left="0"/>
        <w:jc w:val="both"/>
      </w:pPr>
      <w:r>
        <w:rPr>
          <w:rFonts w:ascii="Times New Roman"/>
          <w:b/>
          <w:i w:val="false"/>
          <w:color w:val="000000"/>
          <w:sz w:val="28"/>
        </w:rPr>
        <w:t>Статья 184. Требования безопасности рабочих мест</w:t>
      </w:r>
    </w:p>
    <w:bookmarkStart w:name="z863" w:id="847"/>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847"/>
    <w:bookmarkStart w:name="z864" w:id="848"/>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848"/>
    <w:bookmarkStart w:name="z865" w:id="849"/>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849"/>
    <w:bookmarkStart w:name="z866" w:id="850"/>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50"/>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851"/>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851"/>
    <w:bookmarkStart w:name="z1074" w:id="852"/>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Обязательный медицинский осмотр работников</w:t>
      </w:r>
    </w:p>
    <w:bookmarkStart w:name="z868" w:id="853"/>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853"/>
    <w:bookmarkStart w:name="z869" w:id="854"/>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855"/>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855"/>
    <w:p>
      <w:pPr>
        <w:spacing w:after="0"/>
        <w:ind w:left="0"/>
        <w:jc w:val="both"/>
      </w:pP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Start w:name="z870" w:id="856"/>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56"/>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857"/>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57"/>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858"/>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58"/>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859"/>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859"/>
    <w:bookmarkStart w:name="z874" w:id="860"/>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860"/>
    <w:bookmarkStart w:name="z875" w:id="861"/>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861"/>
    <w:bookmarkStart w:name="z1172" w:id="862"/>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Start w:name="z876" w:id="863"/>
    <w:p>
      <w:pPr>
        <w:spacing w:after="0"/>
        <w:ind w:left="0"/>
        <w:jc w:val="both"/>
      </w:pPr>
      <w:r>
        <w:rPr>
          <w:rFonts w:ascii="Times New Roman"/>
          <w:b w:val="false"/>
          <w:i w:val="false"/>
          <w:color w:val="000000"/>
          <w:sz w:val="28"/>
        </w:rPr>
        <w:t>
      1. Работодатель обязан:</w:t>
      </w:r>
    </w:p>
    <w:bookmarkEnd w:id="863"/>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864"/>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64"/>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865"/>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865"/>
    <w:bookmarkStart w:name="z878" w:id="866"/>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66"/>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Start w:name="z1174" w:id="867"/>
    <w:p>
      <w:pPr>
        <w:spacing w:after="0"/>
        <w:ind w:left="0"/>
        <w:jc w:val="both"/>
      </w:pPr>
      <w:r>
        <w:rPr>
          <w:rFonts w:ascii="Times New Roman"/>
          <w:b w:val="false"/>
          <w:i w:val="false"/>
          <w:color w:val="000000"/>
          <w:sz w:val="28"/>
        </w:rPr>
        <w:t>
      Принимающая сторона обязана:</w:t>
      </w:r>
    </w:p>
    <w:bookmarkEnd w:id="867"/>
    <w:bookmarkStart w:name="z1175" w:id="868"/>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868"/>
    <w:bookmarkStart w:name="z1176" w:id="869"/>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869"/>
    <w:bookmarkStart w:name="z1177" w:id="870"/>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870"/>
    <w:bookmarkStart w:name="z1178" w:id="871"/>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Start w:name="z879" w:id="872"/>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72"/>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873"/>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873"/>
    <w:bookmarkStart w:name="z881" w:id="874"/>
    <w:p>
      <w:pPr>
        <w:spacing w:after="0"/>
        <w:ind w:left="0"/>
        <w:jc w:val="both"/>
      </w:pPr>
      <w:r>
        <w:rPr>
          <w:rFonts w:ascii="Times New Roman"/>
          <w:b w:val="false"/>
          <w:i w:val="false"/>
          <w:color w:val="000000"/>
          <w:sz w:val="28"/>
        </w:rPr>
        <w:t xml:space="preserve">
      3. Специальному расследованию подлежат: </w:t>
      </w:r>
    </w:p>
    <w:bookmarkEnd w:id="874"/>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875"/>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75"/>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876"/>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876"/>
    <w:bookmarkStart w:name="z884" w:id="877"/>
    <w:p>
      <w:pPr>
        <w:spacing w:after="0"/>
        <w:ind w:left="0"/>
        <w:jc w:val="both"/>
      </w:pPr>
      <w:r>
        <w:rPr>
          <w:rFonts w:ascii="Times New Roman"/>
          <w:b w:val="false"/>
          <w:i w:val="false"/>
          <w:color w:val="000000"/>
          <w:sz w:val="28"/>
        </w:rPr>
        <w:t xml:space="preserve">
      6. В состав комиссии также включаются: </w:t>
      </w:r>
    </w:p>
    <w:bookmarkEnd w:id="877"/>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878"/>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878"/>
    <w:bookmarkStart w:name="z886" w:id="879"/>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879"/>
    <w:bookmarkStart w:name="z887" w:id="880"/>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880"/>
    <w:p>
      <w:pPr>
        <w:spacing w:after="0"/>
        <w:ind w:left="0"/>
        <w:jc w:val="both"/>
      </w:pP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Start w:name="z1180" w:id="881"/>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881"/>
    <w:bookmarkStart w:name="z1181" w:id="882"/>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882"/>
    <w:bookmarkStart w:name="z1182" w:id="883"/>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883"/>
    <w:bookmarkStart w:name="z1183" w:id="884"/>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884"/>
    <w:bookmarkStart w:name="z1184" w:id="885"/>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885"/>
    <w:bookmarkStart w:name="z1185" w:id="886"/>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86"/>
    <w:bookmarkStart w:name="z1186" w:id="887"/>
    <w:p>
      <w:pPr>
        <w:spacing w:after="0"/>
        <w:ind w:left="0"/>
        <w:jc w:val="both"/>
      </w:pPr>
      <w:r>
        <w:rPr>
          <w:rFonts w:ascii="Times New Roman"/>
          <w:b w:val="false"/>
          <w:i w:val="false"/>
          <w:color w:val="000000"/>
          <w:sz w:val="28"/>
        </w:rPr>
        <w:t>
      1) председатель – государственный инспектор труда;</w:t>
      </w:r>
    </w:p>
    <w:bookmarkEnd w:id="887"/>
    <w:bookmarkStart w:name="z1187" w:id="888"/>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888"/>
    <w:bookmarkStart w:name="z1188" w:id="889"/>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889"/>
    <w:bookmarkStart w:name="z1189" w:id="890"/>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Порядок расследования несчастных случаев, связанных с трудовой деятельностью</w:t>
      </w:r>
    </w:p>
    <w:bookmarkStart w:name="z888" w:id="891"/>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91"/>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892"/>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892"/>
    <w:bookmarkStart w:name="z890" w:id="893"/>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893"/>
    <w:bookmarkStart w:name="z891" w:id="894"/>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894"/>
    <w:bookmarkStart w:name="z892" w:id="895"/>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895"/>
    <w:bookmarkStart w:name="z893" w:id="896"/>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896"/>
    <w:bookmarkStart w:name="z894" w:id="897"/>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897"/>
    <w:bookmarkStart w:name="z895" w:id="898"/>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898"/>
    <w:bookmarkStart w:name="z896" w:id="899"/>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899"/>
    <w:bookmarkStart w:name="z897" w:id="900"/>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900"/>
    <w:p>
      <w:pPr>
        <w:spacing w:after="0"/>
        <w:ind w:left="0"/>
        <w:jc w:val="both"/>
      </w:pP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Start w:name="z898" w:id="901"/>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01"/>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902"/>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902"/>
    <w:bookmarkStart w:name="z1076" w:id="903"/>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903"/>
    <w:bookmarkStart w:name="z1077" w:id="904"/>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904"/>
    <w:bookmarkStart w:name="z900" w:id="905"/>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905"/>
    <w:bookmarkStart w:name="z901" w:id="906"/>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906"/>
    <w:bookmarkStart w:name="z1078" w:id="907"/>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907"/>
    <w:bookmarkStart w:name="z1079" w:id="908"/>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908"/>
    <w:bookmarkStart w:name="z1080" w:id="909"/>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909"/>
    <w:bookmarkStart w:name="z902" w:id="910"/>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10"/>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911"/>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911"/>
    <w:bookmarkStart w:name="z903" w:id="912"/>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912"/>
    <w:bookmarkStart w:name="z904" w:id="913"/>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913"/>
    <w:bookmarkStart w:name="z905" w:id="914"/>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14"/>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915"/>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15"/>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916"/>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916"/>
    <w:bookmarkStart w:name="z908" w:id="917"/>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917"/>
    <w:bookmarkStart w:name="z909" w:id="918"/>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918"/>
    <w:bookmarkStart w:name="z910" w:id="919"/>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919"/>
    <w:bookmarkStart w:name="z911" w:id="920"/>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921"/>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921"/>
    <w:p>
      <w:pPr>
        <w:spacing w:after="0"/>
        <w:ind w:left="0"/>
        <w:jc w:val="both"/>
      </w:pP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Start w:name="z912" w:id="922"/>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922"/>
    <w:bookmarkStart w:name="z913" w:id="923"/>
    <w:p>
      <w:pPr>
        <w:spacing w:after="0"/>
        <w:ind w:left="0"/>
        <w:jc w:val="both"/>
      </w:pPr>
      <w:r>
        <w:rPr>
          <w:rFonts w:ascii="Times New Roman"/>
          <w:b w:val="false"/>
          <w:i w:val="false"/>
          <w:color w:val="000000"/>
          <w:sz w:val="28"/>
        </w:rPr>
        <w:t>
      2. К государственным инспекторам труда относятся:</w:t>
      </w:r>
    </w:p>
    <w:bookmarkEnd w:id="923"/>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924"/>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924"/>
    <w:bookmarkStart w:name="z915" w:id="925"/>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925"/>
    <w:bookmarkStart w:name="z916" w:id="926"/>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Принципы деятельности и основные задачи государственной инспекции труда</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927"/>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927"/>
    <w:bookmarkStart w:name="z1083" w:id="928"/>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28"/>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i w:val="false"/>
          <w:color w:val="000000"/>
          <w:sz w:val="28"/>
        </w:rPr>
        <w:t>Статья 195. Акты государственного инспектора труда</w:t>
      </w:r>
    </w:p>
    <w:bookmarkStart w:name="z918" w:id="929"/>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29"/>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w:t>
      </w:r>
      <w:r>
        <w:rPr>
          <w:rFonts w:ascii="Times New Roman"/>
          <w:b w:val="false"/>
          <w:i w:val="false"/>
          <w:color w:val="000000"/>
          <w:sz w:val="28"/>
          <w:u w:val="single"/>
        </w:rPr>
        <w:t xml:space="preserve">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930"/>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930"/>
    <w:bookmarkStart w:name="z920" w:id="931"/>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931"/>
    <w:bookmarkStart w:name="z921" w:id="932"/>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Start w:name="z922" w:id="933"/>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933"/>
    <w:bookmarkStart w:name="z923" w:id="934"/>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34"/>
    <w:p>
      <w:pPr>
        <w:spacing w:after="0"/>
        <w:ind w:left="0"/>
        <w:jc w:val="both"/>
      </w:pPr>
      <w:r>
        <w:rPr>
          <w:rFonts w:ascii="Times New Roman"/>
          <w:b/>
          <w:i w:val="false"/>
          <w:color w:val="000000"/>
          <w:sz w:val="28"/>
        </w:rPr>
        <w:t>Статья 197. Иные формы контроля с посещением субъекта контроля</w:t>
      </w:r>
    </w:p>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Start w:name="z938" w:id="935"/>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935"/>
    <w:bookmarkStart w:name="z939" w:id="936"/>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936"/>
    <w:bookmarkStart w:name="z1089" w:id="937"/>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937"/>
    <w:bookmarkStart w:name="z1090" w:id="938"/>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38"/>
    <w:bookmarkStart w:name="z1091" w:id="939"/>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939"/>
    <w:bookmarkStart w:name="z1092" w:id="940"/>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Ведомственный учет</w:t>
      </w:r>
    </w:p>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200. Декларирование деятельности работодателя</w:t>
      </w:r>
    </w:p>
    <w:bookmarkStart w:name="z1084" w:id="941"/>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941"/>
    <w:bookmarkStart w:name="z1085" w:id="942"/>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942"/>
    <w:bookmarkStart w:name="z1086" w:id="943"/>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943"/>
    <w:bookmarkStart w:name="z1087" w:id="944"/>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945"/>
    <w:p>
      <w:pPr>
        <w:spacing w:after="0"/>
        <w:ind w:left="0"/>
        <w:jc w:val="left"/>
      </w:pPr>
      <w:r>
        <w:rPr>
          <w:rFonts w:ascii="Times New Roman"/>
          <w:b/>
          <w:i w:val="false"/>
          <w:color w:val="000000"/>
        </w:rPr>
        <w:t xml:space="preserve"> Глава 22. ВНУТРЕННИЙ КОНТРОЛЬ</w:t>
      </w:r>
    </w:p>
    <w:bookmarkEnd w:id="945"/>
    <w:p>
      <w:pPr>
        <w:spacing w:after="0"/>
        <w:ind w:left="0"/>
        <w:jc w:val="both"/>
      </w:pPr>
      <w:r>
        <w:rPr>
          <w:rFonts w:ascii="Times New Roman"/>
          <w:b/>
          <w:i w:val="false"/>
          <w:color w:val="000000"/>
          <w:sz w:val="28"/>
        </w:rPr>
        <w:t>Статья 201. Внутренний контроль по безопасности и охране труда</w:t>
      </w:r>
    </w:p>
    <w:bookmarkStart w:name="z940" w:id="946"/>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946"/>
    <w:bookmarkStart w:name="z941" w:id="947"/>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Механизм осуществления внутреннего контроля по безопасности и охране труда</w:t>
      </w:r>
    </w:p>
    <w:bookmarkStart w:name="z942" w:id="948"/>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948"/>
    <w:bookmarkStart w:name="z943" w:id="949"/>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949"/>
    <w:bookmarkStart w:name="z944" w:id="950"/>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950"/>
    <w:bookmarkStart w:name="z945" w:id="951"/>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951"/>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952"/>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952"/>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953"/>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Производственный совет по безопасности и охране труда в организациях</w:t>
      </w:r>
    </w:p>
    <w:bookmarkStart w:name="z948" w:id="954"/>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954"/>
    <w:bookmarkStart w:name="z949" w:id="955"/>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955"/>
    <w:bookmarkStart w:name="z950" w:id="956"/>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956"/>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957"/>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957"/>
    <w:bookmarkStart w:name="z952" w:id="958"/>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958"/>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959"/>
    <w:p>
      <w:pPr>
        <w:spacing w:after="0"/>
        <w:ind w:left="0"/>
        <w:jc w:val="left"/>
      </w:pPr>
      <w:r>
        <w:rPr>
          <w:rFonts w:ascii="Times New Roman"/>
          <w:b/>
          <w:i w:val="false"/>
          <w:color w:val="000000"/>
        </w:rPr>
        <w:t xml:space="preserve"> Глава 23. ЗАКЛЮЧИТЕЛЬНЫЕ ПОЛОЖЕНИЯ</w:t>
      </w:r>
    </w:p>
    <w:bookmarkEnd w:id="959"/>
    <w:p>
      <w:pPr>
        <w:spacing w:after="0"/>
        <w:ind w:left="0"/>
        <w:jc w:val="both"/>
      </w:pPr>
      <w:r>
        <w:rPr>
          <w:rFonts w:ascii="Times New Roman"/>
          <w:b/>
          <w:i w:val="false"/>
          <w:color w:val="000000"/>
          <w:sz w:val="28"/>
        </w:rPr>
        <w:t>Статья 204. Порядок введения в действие настоящего Кодекса</w:t>
      </w:r>
    </w:p>
    <w:bookmarkStart w:name="z953" w:id="960"/>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960"/>
    <w:bookmarkStart w:name="z954" w:id="961"/>
    <w:p>
      <w:pPr>
        <w:spacing w:after="0"/>
        <w:ind w:left="0"/>
        <w:jc w:val="both"/>
      </w:pPr>
      <w:r>
        <w:rPr>
          <w:rFonts w:ascii="Times New Roman"/>
          <w:b w:val="false"/>
          <w:i w:val="false"/>
          <w:color w:val="000000"/>
          <w:sz w:val="28"/>
        </w:rPr>
        <w:t>
      2. Установить, что с 1 января 2017 года:</w:t>
      </w:r>
    </w:p>
    <w:bookmarkEnd w:id="961"/>
    <w:bookmarkStart w:name="z955" w:id="9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962"/>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963"/>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963"/>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964"/>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964"/>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965"/>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965"/>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966"/>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966"/>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967"/>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967"/>
    <w:bookmarkStart w:name="z961" w:id="9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9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